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B6" w:rsidRPr="00CC7476" w:rsidRDefault="00226036" w:rsidP="00C601BB">
      <w:pPr>
        <w:spacing w:line="466" w:lineRule="exact"/>
        <w:jc w:val="center"/>
        <w:rPr>
          <w:rFonts w:ascii="標楷體" w:eastAsia="標楷體" w:hAnsi="標楷體"/>
          <w:sz w:val="40"/>
          <w:szCs w:val="40"/>
          <w:lang w:eastAsia="zh-TW"/>
        </w:rPr>
      </w:pPr>
      <w:r w:rsidRPr="00CC7476">
        <w:rPr>
          <w:rFonts w:ascii="標楷體" w:eastAsia="標楷體" w:hAnsi="標楷體"/>
          <w:sz w:val="40"/>
          <w:szCs w:val="40"/>
          <w:lang w:eastAsia="zh-TW"/>
        </w:rPr>
        <w:t>文藻外語大學學生申訴評議辦法</w:t>
      </w:r>
    </w:p>
    <w:p w:rsidR="00CC747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89</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29</w:t>
      </w:r>
      <w:r w:rsidRPr="00E81541">
        <w:rPr>
          <w:rFonts w:ascii="標楷體" w:eastAsia="標楷體" w:hAnsi="標楷體" w:hint="eastAsia"/>
          <w:w w:val="105"/>
          <w:sz w:val="20"/>
          <w:szCs w:val="20"/>
          <w:lang w:eastAsia="zh-TW"/>
        </w:rPr>
        <w:t>日校務會議通過</w:t>
      </w:r>
    </w:p>
    <w:p w:rsidR="00CC747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90</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10</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日校務會議修正通過</w:t>
      </w:r>
    </w:p>
    <w:p w:rsidR="00CC747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94</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25</w:t>
      </w:r>
      <w:r w:rsidRPr="00E81541">
        <w:rPr>
          <w:rFonts w:ascii="標楷體" w:eastAsia="標楷體" w:hAnsi="標楷體" w:hint="eastAsia"/>
          <w:w w:val="105"/>
          <w:sz w:val="20"/>
          <w:szCs w:val="20"/>
          <w:lang w:eastAsia="zh-TW"/>
        </w:rPr>
        <w:t>日校務會議修正通過</w:t>
      </w:r>
    </w:p>
    <w:p w:rsidR="00CC747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95</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24</w:t>
      </w:r>
      <w:r w:rsidRPr="00E81541">
        <w:rPr>
          <w:rFonts w:ascii="標楷體" w:eastAsia="標楷體" w:hAnsi="標楷體" w:hint="eastAsia"/>
          <w:w w:val="105"/>
          <w:sz w:val="20"/>
          <w:szCs w:val="20"/>
          <w:lang w:eastAsia="zh-TW"/>
        </w:rPr>
        <w:t>日校務會議修正通過</w:t>
      </w:r>
    </w:p>
    <w:p w:rsidR="007F18B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hint="eastAsia"/>
          <w:w w:val="105"/>
          <w:sz w:val="20"/>
          <w:szCs w:val="20"/>
          <w:lang w:eastAsia="zh-TW"/>
        </w:rPr>
        <w:t>民國</w:t>
      </w:r>
      <w:r w:rsidRPr="00E81541">
        <w:rPr>
          <w:rFonts w:ascii="標楷體" w:eastAsia="標楷體" w:hAnsi="標楷體"/>
          <w:w w:val="105"/>
          <w:sz w:val="20"/>
          <w:szCs w:val="20"/>
          <w:lang w:eastAsia="zh-TW"/>
        </w:rPr>
        <w:t>96</w:t>
      </w:r>
      <w:r w:rsidRPr="00E81541">
        <w:rPr>
          <w:rFonts w:ascii="標楷體" w:eastAsia="標楷體" w:hAnsi="標楷體" w:hint="eastAsia"/>
          <w:w w:val="105"/>
          <w:sz w:val="20"/>
          <w:szCs w:val="20"/>
          <w:lang w:eastAsia="zh-TW"/>
        </w:rPr>
        <w:t>年</w:t>
      </w:r>
      <w:r w:rsidRPr="00E81541">
        <w:rPr>
          <w:rFonts w:ascii="標楷體" w:eastAsia="標楷體" w:hAnsi="標楷體"/>
          <w:w w:val="105"/>
          <w:sz w:val="20"/>
          <w:szCs w:val="20"/>
          <w:lang w:eastAsia="zh-TW"/>
        </w:rPr>
        <w:t>06</w:t>
      </w:r>
      <w:r w:rsidRPr="00E81541">
        <w:rPr>
          <w:rFonts w:ascii="標楷體" w:eastAsia="標楷體" w:hAnsi="標楷體" w:hint="eastAsia"/>
          <w:w w:val="105"/>
          <w:sz w:val="20"/>
          <w:szCs w:val="20"/>
          <w:lang w:eastAsia="zh-TW"/>
        </w:rPr>
        <w:t>月</w:t>
      </w:r>
      <w:r w:rsidRPr="00E81541">
        <w:rPr>
          <w:rFonts w:ascii="標楷體" w:eastAsia="標楷體" w:hAnsi="標楷體"/>
          <w:w w:val="105"/>
          <w:sz w:val="20"/>
          <w:szCs w:val="20"/>
          <w:lang w:eastAsia="zh-TW"/>
        </w:rPr>
        <w:t>30</w:t>
      </w:r>
      <w:r w:rsidRPr="00E81541">
        <w:rPr>
          <w:rFonts w:ascii="標楷體" w:eastAsia="標楷體" w:hAnsi="標楷體" w:hint="eastAsia"/>
          <w:w w:val="105"/>
          <w:sz w:val="20"/>
          <w:szCs w:val="20"/>
          <w:lang w:eastAsia="zh-TW"/>
        </w:rPr>
        <w:t>日校務會議修正通過</w:t>
      </w:r>
    </w:p>
    <w:p w:rsidR="007F18B6" w:rsidRPr="00E81541" w:rsidRDefault="00E81541" w:rsidP="00E81541">
      <w:pPr>
        <w:jc w:val="right"/>
        <w:rPr>
          <w:rFonts w:ascii="標楷體" w:eastAsia="標楷體" w:hAnsi="標楷體"/>
          <w:w w:val="105"/>
          <w:sz w:val="20"/>
          <w:szCs w:val="20"/>
          <w:lang w:eastAsia="zh-TW"/>
        </w:rPr>
      </w:pPr>
      <w:r>
        <w:rPr>
          <w:rFonts w:hint="eastAsia"/>
          <w:spacing w:val="2"/>
          <w:w w:val="105"/>
          <w:lang w:eastAsia="zh-TW"/>
        </w:rPr>
        <w:t xml:space="preserve">                                     </w:t>
      </w:r>
      <w:r w:rsidR="00226036" w:rsidRPr="00E81541">
        <w:rPr>
          <w:rFonts w:ascii="標楷體" w:eastAsia="標楷體" w:hAnsi="標楷體" w:hint="eastAsia"/>
          <w:w w:val="105"/>
          <w:sz w:val="20"/>
          <w:szCs w:val="20"/>
          <w:lang w:eastAsia="zh-TW"/>
        </w:rPr>
        <w:t>民國</w:t>
      </w:r>
      <w:r w:rsidR="00226036" w:rsidRPr="00E81541">
        <w:rPr>
          <w:rFonts w:ascii="標楷體" w:eastAsia="標楷體" w:hAnsi="標楷體"/>
          <w:w w:val="105"/>
          <w:sz w:val="20"/>
          <w:szCs w:val="20"/>
          <w:lang w:eastAsia="zh-TW"/>
        </w:rPr>
        <w:t>96</w:t>
      </w:r>
      <w:r w:rsidR="00226036" w:rsidRPr="00E81541">
        <w:rPr>
          <w:rFonts w:ascii="標楷體" w:eastAsia="標楷體" w:hAnsi="標楷體" w:hint="eastAsia"/>
          <w:w w:val="105"/>
          <w:sz w:val="20"/>
          <w:szCs w:val="20"/>
          <w:lang w:eastAsia="zh-TW"/>
        </w:rPr>
        <w:t>年</w:t>
      </w:r>
      <w:r w:rsidR="00226036" w:rsidRPr="00E81541">
        <w:rPr>
          <w:rFonts w:ascii="標楷體" w:eastAsia="標楷體" w:hAnsi="標楷體"/>
          <w:w w:val="105"/>
          <w:sz w:val="20"/>
          <w:szCs w:val="20"/>
          <w:lang w:eastAsia="zh-TW"/>
        </w:rPr>
        <w:t>08</w:t>
      </w:r>
      <w:r w:rsidR="00226036" w:rsidRPr="00E81541">
        <w:rPr>
          <w:rFonts w:ascii="標楷體" w:eastAsia="標楷體" w:hAnsi="標楷體" w:hint="eastAsia"/>
          <w:w w:val="105"/>
          <w:sz w:val="20"/>
          <w:szCs w:val="20"/>
          <w:lang w:eastAsia="zh-TW"/>
        </w:rPr>
        <w:t>月</w:t>
      </w:r>
      <w:r w:rsidR="00226036" w:rsidRPr="00E81541">
        <w:rPr>
          <w:rFonts w:ascii="標楷體" w:eastAsia="標楷體" w:hAnsi="標楷體"/>
          <w:w w:val="105"/>
          <w:sz w:val="20"/>
          <w:szCs w:val="20"/>
          <w:lang w:eastAsia="zh-TW"/>
        </w:rPr>
        <w:t>01</w:t>
      </w:r>
      <w:r w:rsidR="00226036" w:rsidRPr="00E81541">
        <w:rPr>
          <w:rFonts w:ascii="標楷體" w:eastAsia="標楷體" w:hAnsi="標楷體" w:hint="eastAsia"/>
          <w:w w:val="105"/>
          <w:sz w:val="20"/>
          <w:szCs w:val="20"/>
          <w:lang w:eastAsia="zh-TW"/>
        </w:rPr>
        <w:t>日教育部台訓</w:t>
      </w:r>
      <w:r w:rsidR="00226036" w:rsidRPr="00E81541">
        <w:rPr>
          <w:rFonts w:ascii="標楷體" w:eastAsia="標楷體" w:hAnsi="標楷體"/>
          <w:w w:val="105"/>
          <w:sz w:val="20"/>
          <w:szCs w:val="20"/>
          <w:lang w:eastAsia="zh-TW"/>
        </w:rPr>
        <w:t>(</w:t>
      </w:r>
      <w:r w:rsidR="00226036" w:rsidRPr="00E81541">
        <w:rPr>
          <w:rFonts w:ascii="標楷體" w:eastAsia="標楷體" w:hAnsi="標楷體" w:hint="eastAsia"/>
          <w:w w:val="105"/>
          <w:sz w:val="20"/>
          <w:szCs w:val="20"/>
          <w:lang w:eastAsia="zh-TW"/>
        </w:rPr>
        <w:t>二</w:t>
      </w:r>
      <w:r w:rsidR="00226036" w:rsidRPr="00E81541">
        <w:rPr>
          <w:rFonts w:ascii="標楷體" w:eastAsia="標楷體" w:hAnsi="標楷體"/>
          <w:w w:val="105"/>
          <w:sz w:val="20"/>
          <w:szCs w:val="20"/>
          <w:lang w:eastAsia="zh-TW"/>
        </w:rPr>
        <w:t>)</w:t>
      </w:r>
      <w:r w:rsidR="00226036" w:rsidRPr="00E81541">
        <w:rPr>
          <w:rFonts w:ascii="標楷體" w:eastAsia="標楷體" w:hAnsi="標楷體" w:hint="eastAsia"/>
          <w:w w:val="105"/>
          <w:sz w:val="20"/>
          <w:szCs w:val="20"/>
          <w:lang w:eastAsia="zh-TW"/>
        </w:rPr>
        <w:t>字第</w:t>
      </w:r>
      <w:r w:rsidR="00226036" w:rsidRPr="00E81541">
        <w:rPr>
          <w:rFonts w:ascii="標楷體" w:eastAsia="標楷體" w:hAnsi="標楷體"/>
          <w:w w:val="105"/>
          <w:sz w:val="20"/>
          <w:szCs w:val="20"/>
          <w:lang w:eastAsia="zh-TW"/>
        </w:rPr>
        <w:t>0960114962</w:t>
      </w:r>
      <w:r w:rsidR="00226036" w:rsidRPr="00E81541">
        <w:rPr>
          <w:rFonts w:ascii="標楷體" w:eastAsia="標楷體" w:hAnsi="標楷體" w:hint="eastAsia"/>
          <w:w w:val="105"/>
          <w:sz w:val="20"/>
          <w:szCs w:val="20"/>
          <w:lang w:eastAsia="zh-TW"/>
        </w:rPr>
        <w:t>號函核定</w:t>
      </w:r>
    </w:p>
    <w:p w:rsidR="00CC7476"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98</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01</w:t>
      </w:r>
      <w:r w:rsidRPr="00E81541">
        <w:rPr>
          <w:rFonts w:ascii="標楷體" w:eastAsia="標楷體" w:hAnsi="標楷體"/>
          <w:w w:val="105"/>
          <w:sz w:val="20"/>
          <w:szCs w:val="20"/>
          <w:lang w:eastAsia="zh-TW"/>
        </w:rPr>
        <w:t>月</w:t>
      </w:r>
      <w:r w:rsidRPr="00CC7476">
        <w:rPr>
          <w:rFonts w:ascii="標楷體" w:eastAsia="標楷體" w:hAnsi="標楷體"/>
          <w:w w:val="105"/>
          <w:sz w:val="20"/>
          <w:szCs w:val="20"/>
          <w:lang w:eastAsia="zh-TW"/>
        </w:rPr>
        <w:t>10日校務會議修正通過</w:t>
      </w:r>
    </w:p>
    <w:p w:rsidR="007F18B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98</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04</w:t>
      </w:r>
      <w:r w:rsidRPr="00E81541">
        <w:rPr>
          <w:rFonts w:ascii="標楷體" w:eastAsia="標楷體" w:hAnsi="標楷體"/>
          <w:w w:val="105"/>
          <w:sz w:val="20"/>
          <w:szCs w:val="20"/>
          <w:lang w:eastAsia="zh-TW"/>
        </w:rPr>
        <w:t>月</w:t>
      </w:r>
      <w:r w:rsidRPr="00CC7476">
        <w:rPr>
          <w:rFonts w:ascii="標楷體" w:eastAsia="標楷體" w:hAnsi="標楷體"/>
          <w:w w:val="105"/>
          <w:sz w:val="20"/>
          <w:szCs w:val="20"/>
          <w:lang w:eastAsia="zh-TW"/>
        </w:rPr>
        <w:t>17日教育部台訓(</w:t>
      </w:r>
      <w:r w:rsidRPr="00E81541">
        <w:rPr>
          <w:rFonts w:ascii="標楷體" w:eastAsia="標楷體" w:hAnsi="標楷體"/>
          <w:w w:val="105"/>
          <w:sz w:val="20"/>
          <w:szCs w:val="20"/>
          <w:lang w:eastAsia="zh-TW"/>
        </w:rPr>
        <w:t>二</w:t>
      </w:r>
      <w:r w:rsidRPr="00CC7476">
        <w:rPr>
          <w:rFonts w:ascii="標楷體" w:eastAsia="標楷體" w:hAnsi="標楷體"/>
          <w:w w:val="105"/>
          <w:sz w:val="20"/>
          <w:szCs w:val="20"/>
          <w:lang w:eastAsia="zh-TW"/>
        </w:rPr>
        <w:t>)</w:t>
      </w:r>
      <w:r w:rsidRPr="00E81541">
        <w:rPr>
          <w:rFonts w:ascii="標楷體" w:eastAsia="標楷體" w:hAnsi="標楷體"/>
          <w:w w:val="105"/>
          <w:sz w:val="20"/>
          <w:szCs w:val="20"/>
          <w:lang w:eastAsia="zh-TW"/>
        </w:rPr>
        <w:t>字第</w:t>
      </w:r>
      <w:r w:rsidRPr="00CC7476">
        <w:rPr>
          <w:rFonts w:ascii="標楷體" w:eastAsia="標楷體" w:hAnsi="標楷體"/>
          <w:w w:val="105"/>
          <w:sz w:val="20"/>
          <w:szCs w:val="20"/>
          <w:lang w:eastAsia="zh-TW"/>
        </w:rPr>
        <w:t>0980059793號函核定</w:t>
      </w:r>
    </w:p>
    <w:p w:rsidR="00CC7476"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102</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09月06日校務會議修正通過</w:t>
      </w:r>
    </w:p>
    <w:p w:rsidR="00CC7476"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104</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06月17日校務會議修正通過</w:t>
      </w:r>
    </w:p>
    <w:p w:rsidR="007F18B6" w:rsidRPr="00E81541"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104</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12月02日校務會議修正通過</w:t>
      </w:r>
    </w:p>
    <w:p w:rsidR="007F18B6" w:rsidRDefault="00226036" w:rsidP="00E81541">
      <w:pPr>
        <w:jc w:val="right"/>
        <w:rPr>
          <w:rFonts w:ascii="標楷體" w:eastAsia="標楷體" w:hAnsi="標楷體"/>
          <w:w w:val="105"/>
          <w:sz w:val="20"/>
          <w:szCs w:val="20"/>
          <w:lang w:eastAsia="zh-TW"/>
        </w:rPr>
      </w:pPr>
      <w:r w:rsidRPr="00E81541">
        <w:rPr>
          <w:rFonts w:ascii="標楷體" w:eastAsia="標楷體" w:hAnsi="標楷體"/>
          <w:w w:val="105"/>
          <w:sz w:val="20"/>
          <w:szCs w:val="20"/>
          <w:lang w:eastAsia="zh-TW"/>
        </w:rPr>
        <w:t>民國</w:t>
      </w:r>
      <w:r w:rsidRPr="00CC7476">
        <w:rPr>
          <w:rFonts w:ascii="標楷體" w:eastAsia="標楷體" w:hAnsi="標楷體"/>
          <w:w w:val="105"/>
          <w:sz w:val="20"/>
          <w:szCs w:val="20"/>
          <w:lang w:eastAsia="zh-TW"/>
        </w:rPr>
        <w:t>105</w:t>
      </w:r>
      <w:r w:rsidRPr="00E81541">
        <w:rPr>
          <w:rFonts w:ascii="標楷體" w:eastAsia="標楷體" w:hAnsi="標楷體"/>
          <w:w w:val="105"/>
          <w:sz w:val="20"/>
          <w:szCs w:val="20"/>
          <w:lang w:eastAsia="zh-TW"/>
        </w:rPr>
        <w:t>年</w:t>
      </w:r>
      <w:r w:rsidRPr="00CC7476">
        <w:rPr>
          <w:rFonts w:ascii="標楷體" w:eastAsia="標楷體" w:hAnsi="標楷體"/>
          <w:w w:val="105"/>
          <w:sz w:val="20"/>
          <w:szCs w:val="20"/>
          <w:lang w:eastAsia="zh-TW"/>
        </w:rPr>
        <w:t>02月04日教育部臺教學(</w:t>
      </w:r>
      <w:r w:rsidRPr="00E81541">
        <w:rPr>
          <w:rFonts w:ascii="標楷體" w:eastAsia="標楷體" w:hAnsi="標楷體"/>
          <w:w w:val="105"/>
          <w:sz w:val="20"/>
          <w:szCs w:val="20"/>
          <w:lang w:eastAsia="zh-TW"/>
        </w:rPr>
        <w:t>二</w:t>
      </w:r>
      <w:r w:rsidRPr="00CC7476">
        <w:rPr>
          <w:rFonts w:ascii="標楷體" w:eastAsia="標楷體" w:hAnsi="標楷體"/>
          <w:w w:val="105"/>
          <w:sz w:val="20"/>
          <w:szCs w:val="20"/>
          <w:lang w:eastAsia="zh-TW"/>
        </w:rPr>
        <w:t>)</w:t>
      </w:r>
      <w:r w:rsidRPr="00E81541">
        <w:rPr>
          <w:rFonts w:ascii="標楷體" w:eastAsia="標楷體" w:hAnsi="標楷體"/>
          <w:w w:val="105"/>
          <w:sz w:val="20"/>
          <w:szCs w:val="20"/>
          <w:lang w:eastAsia="zh-TW"/>
        </w:rPr>
        <w:t>字第</w:t>
      </w:r>
      <w:r w:rsidRPr="00CC7476">
        <w:rPr>
          <w:rFonts w:ascii="標楷體" w:eastAsia="標楷體" w:hAnsi="標楷體"/>
          <w:w w:val="105"/>
          <w:sz w:val="20"/>
          <w:szCs w:val="20"/>
          <w:lang w:eastAsia="zh-TW"/>
        </w:rPr>
        <w:t>1050014720號函核定</w:t>
      </w:r>
    </w:p>
    <w:p w:rsidR="009618DB" w:rsidRDefault="009618DB" w:rsidP="00E81541">
      <w:pPr>
        <w:jc w:val="right"/>
        <w:rPr>
          <w:rFonts w:ascii="標楷體" w:eastAsia="標楷體" w:hAnsi="標楷體"/>
          <w:w w:val="105"/>
          <w:sz w:val="20"/>
          <w:szCs w:val="20"/>
          <w:lang w:eastAsia="zh-TW"/>
        </w:rPr>
      </w:pPr>
      <w:r>
        <w:rPr>
          <w:rFonts w:ascii="標楷體" w:eastAsia="標楷體" w:hAnsi="標楷體" w:hint="eastAsia"/>
          <w:w w:val="105"/>
          <w:sz w:val="20"/>
          <w:szCs w:val="20"/>
          <w:lang w:eastAsia="zh-TW"/>
        </w:rPr>
        <w:t>民國108年</w:t>
      </w:r>
      <w:r w:rsidR="004D389B">
        <w:rPr>
          <w:rFonts w:ascii="標楷體" w:eastAsia="標楷體" w:hAnsi="標楷體" w:hint="eastAsia"/>
          <w:w w:val="105"/>
          <w:sz w:val="20"/>
          <w:szCs w:val="20"/>
          <w:lang w:eastAsia="zh-TW"/>
        </w:rPr>
        <w:t>0</w:t>
      </w:r>
      <w:r>
        <w:rPr>
          <w:rFonts w:ascii="標楷體" w:eastAsia="標楷體" w:hAnsi="標楷體" w:hint="eastAsia"/>
          <w:w w:val="105"/>
          <w:sz w:val="20"/>
          <w:szCs w:val="20"/>
          <w:lang w:eastAsia="zh-TW"/>
        </w:rPr>
        <w:t>6月12日校務會議修正通過</w:t>
      </w:r>
    </w:p>
    <w:p w:rsidR="004D389B" w:rsidRDefault="004D389B" w:rsidP="00D50582">
      <w:pPr>
        <w:wordWrap w:val="0"/>
        <w:jc w:val="right"/>
        <w:rPr>
          <w:rFonts w:ascii="標楷體" w:eastAsia="標楷體" w:hAnsi="標楷體"/>
          <w:w w:val="105"/>
          <w:sz w:val="20"/>
          <w:szCs w:val="20"/>
          <w:lang w:eastAsia="zh-TW"/>
        </w:rPr>
      </w:pPr>
      <w:r>
        <w:rPr>
          <w:rFonts w:ascii="標楷體" w:eastAsia="標楷體" w:hAnsi="標楷體" w:hint="eastAsia"/>
          <w:w w:val="105"/>
          <w:sz w:val="20"/>
          <w:szCs w:val="20"/>
          <w:lang w:eastAsia="zh-TW"/>
        </w:rPr>
        <w:t>民國109年01月03日校務會議修正通過</w:t>
      </w:r>
    </w:p>
    <w:p w:rsidR="0049024B" w:rsidRPr="00A65657" w:rsidRDefault="0049024B" w:rsidP="0049024B">
      <w:pPr>
        <w:jc w:val="right"/>
        <w:rPr>
          <w:rFonts w:ascii="標楷體" w:eastAsia="標楷體" w:hAnsi="標楷體"/>
          <w:w w:val="105"/>
          <w:sz w:val="20"/>
          <w:szCs w:val="20"/>
          <w:lang w:eastAsia="zh-TW"/>
        </w:rPr>
      </w:pPr>
      <w:r w:rsidRPr="00A65657">
        <w:rPr>
          <w:rFonts w:ascii="標楷體" w:eastAsia="標楷體" w:hAnsi="標楷體"/>
          <w:w w:val="105"/>
          <w:sz w:val="20"/>
          <w:szCs w:val="20"/>
          <w:lang w:eastAsia="zh-TW"/>
        </w:rPr>
        <w:t>民國10</w:t>
      </w:r>
      <w:r w:rsidRPr="00A65657">
        <w:rPr>
          <w:rFonts w:ascii="標楷體" w:eastAsia="標楷體" w:hAnsi="標楷體" w:hint="eastAsia"/>
          <w:w w:val="105"/>
          <w:sz w:val="20"/>
          <w:szCs w:val="20"/>
          <w:lang w:eastAsia="zh-TW"/>
        </w:rPr>
        <w:t>9</w:t>
      </w:r>
      <w:r w:rsidRPr="00A65657">
        <w:rPr>
          <w:rFonts w:ascii="標楷體" w:eastAsia="標楷體" w:hAnsi="標楷體"/>
          <w:w w:val="105"/>
          <w:sz w:val="20"/>
          <w:szCs w:val="20"/>
          <w:lang w:eastAsia="zh-TW"/>
        </w:rPr>
        <w:t>年02月</w:t>
      </w:r>
      <w:r w:rsidRPr="00A65657">
        <w:rPr>
          <w:rFonts w:ascii="標楷體" w:eastAsia="標楷體" w:hAnsi="標楷體" w:hint="eastAsia"/>
          <w:w w:val="105"/>
          <w:sz w:val="20"/>
          <w:szCs w:val="20"/>
          <w:lang w:eastAsia="zh-TW"/>
        </w:rPr>
        <w:t>05</w:t>
      </w:r>
      <w:r w:rsidRPr="00A65657">
        <w:rPr>
          <w:rFonts w:ascii="標楷體" w:eastAsia="標楷體" w:hAnsi="標楷體"/>
          <w:w w:val="105"/>
          <w:sz w:val="20"/>
          <w:szCs w:val="20"/>
          <w:lang w:eastAsia="zh-TW"/>
        </w:rPr>
        <w:t>日教育部臺教學(二)字第10</w:t>
      </w:r>
      <w:r w:rsidRPr="00A65657">
        <w:rPr>
          <w:rFonts w:ascii="標楷體" w:eastAsia="標楷體" w:hAnsi="標楷體" w:hint="eastAsia"/>
          <w:w w:val="105"/>
          <w:sz w:val="20"/>
          <w:szCs w:val="20"/>
          <w:lang w:eastAsia="zh-TW"/>
        </w:rPr>
        <w:t>90011183</w:t>
      </w:r>
      <w:r w:rsidRPr="00A65657">
        <w:rPr>
          <w:rFonts w:ascii="標楷體" w:eastAsia="標楷體" w:hAnsi="標楷體"/>
          <w:w w:val="105"/>
          <w:sz w:val="20"/>
          <w:szCs w:val="20"/>
          <w:lang w:eastAsia="zh-TW"/>
        </w:rPr>
        <w:t>號函核定</w:t>
      </w:r>
    </w:p>
    <w:p w:rsidR="0049024B" w:rsidRPr="00A65657" w:rsidRDefault="0049024B" w:rsidP="0049024B">
      <w:pPr>
        <w:jc w:val="right"/>
        <w:rPr>
          <w:rFonts w:ascii="標楷體" w:eastAsia="標楷體" w:hAnsi="標楷體"/>
          <w:w w:val="105"/>
          <w:sz w:val="20"/>
          <w:szCs w:val="20"/>
          <w:lang w:eastAsia="zh-TW"/>
        </w:rPr>
      </w:pPr>
      <w:r w:rsidRPr="00A65657">
        <w:rPr>
          <w:rFonts w:ascii="標楷體" w:eastAsia="標楷體" w:hAnsi="標楷體" w:hint="eastAsia"/>
          <w:w w:val="105"/>
          <w:sz w:val="20"/>
          <w:szCs w:val="20"/>
          <w:lang w:eastAsia="zh-TW"/>
        </w:rPr>
        <w:t>民國109年06月10日校務會議修正通過</w:t>
      </w:r>
    </w:p>
    <w:p w:rsidR="00D50582" w:rsidRDefault="00D50582" w:rsidP="00D50582">
      <w:pPr>
        <w:jc w:val="right"/>
        <w:rPr>
          <w:rFonts w:ascii="標楷體" w:eastAsia="標楷體" w:hAnsi="標楷體"/>
          <w:w w:val="105"/>
          <w:sz w:val="20"/>
          <w:szCs w:val="20"/>
          <w:lang w:eastAsia="zh-TW"/>
        </w:rPr>
      </w:pPr>
      <w:r w:rsidRPr="00A65657">
        <w:rPr>
          <w:rFonts w:ascii="標楷體" w:eastAsia="標楷體" w:hAnsi="標楷體" w:hint="eastAsia"/>
          <w:w w:val="105"/>
          <w:sz w:val="20"/>
          <w:szCs w:val="20"/>
          <w:lang w:eastAsia="zh-TW"/>
        </w:rPr>
        <w:t xml:space="preserve">             民國109年11月</w:t>
      </w:r>
      <w:r w:rsidR="0049024B" w:rsidRPr="00A65657">
        <w:rPr>
          <w:rFonts w:ascii="標楷體" w:eastAsia="標楷體" w:hAnsi="標楷體" w:hint="eastAsia"/>
          <w:w w:val="105"/>
          <w:sz w:val="20"/>
          <w:szCs w:val="20"/>
          <w:lang w:eastAsia="zh-TW"/>
        </w:rPr>
        <w:t>11</w:t>
      </w:r>
      <w:r w:rsidRPr="00A65657">
        <w:rPr>
          <w:rFonts w:ascii="標楷體" w:eastAsia="標楷體" w:hAnsi="標楷體" w:hint="eastAsia"/>
          <w:w w:val="105"/>
          <w:sz w:val="20"/>
          <w:szCs w:val="20"/>
          <w:lang w:eastAsia="zh-TW"/>
        </w:rPr>
        <w:t>日校務會議修正通過</w:t>
      </w:r>
    </w:p>
    <w:p w:rsidR="007F18B6" w:rsidRPr="00881CE3" w:rsidRDefault="007F18B6" w:rsidP="00040E78">
      <w:pPr>
        <w:pStyle w:val="a3"/>
        <w:spacing w:before="17" w:line="360" w:lineRule="auto"/>
        <w:ind w:left="0"/>
        <w:rPr>
          <w:rFonts w:eastAsiaTheme="minorEastAsia" w:hint="eastAsia"/>
          <w:sz w:val="25"/>
          <w:lang w:eastAsia="zh-TW"/>
        </w:rPr>
      </w:pPr>
    </w:p>
    <w:p w:rsidR="00BE62F0" w:rsidRDefault="00BE62F0" w:rsidP="000D72FB">
      <w:pPr>
        <w:pStyle w:val="a4"/>
        <w:numPr>
          <w:ilvl w:val="0"/>
          <w:numId w:val="11"/>
        </w:numPr>
        <w:spacing w:line="276"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A65657">
        <w:rPr>
          <w:rFonts w:ascii="標楷體" w:eastAsia="標楷體" w:hAnsi="標楷體" w:cs="微軟正黑體" w:hint="eastAsia"/>
          <w:lang w:eastAsia="zh-TW"/>
        </w:rPr>
        <w:t>文藻外語大學（以下簡稱本校）為保障學生權益、疏解糾紛、促進校園和諧、發揮教育功</w:t>
      </w:r>
      <w:r w:rsidR="00E81541" w:rsidRPr="00A65657">
        <w:rPr>
          <w:rFonts w:ascii="標楷體" w:eastAsia="標楷體" w:hAnsi="標楷體" w:cs="微軟正黑體" w:hint="eastAsia"/>
          <w:lang w:eastAsia="zh-TW"/>
        </w:rPr>
        <w:t>能，</w:t>
      </w:r>
      <w:r>
        <w:rPr>
          <w:rFonts w:ascii="標楷體" w:eastAsia="標楷體" w:hAnsi="標楷體" w:cs="微軟正黑體" w:hint="eastAsia"/>
          <w:lang w:eastAsia="zh-TW"/>
        </w:rPr>
        <w:t xml:space="preserve"> </w:t>
      </w:r>
    </w:p>
    <w:p w:rsidR="00BE62F0" w:rsidRDefault="00BE62F0" w:rsidP="000D72FB">
      <w:pPr>
        <w:pStyle w:val="a4"/>
        <w:spacing w:line="276"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A65657">
        <w:rPr>
          <w:rFonts w:ascii="標楷體" w:eastAsia="標楷體" w:hAnsi="標楷體" w:cs="微軟正黑體" w:hint="eastAsia"/>
          <w:lang w:eastAsia="zh-TW"/>
        </w:rPr>
        <w:t>依據大學法、教育部大學及專科學校學生申訴案處理原則及本校組織規程，訂定文藻外語大學</w:t>
      </w:r>
    </w:p>
    <w:p w:rsidR="00E81541" w:rsidRDefault="00BE62F0" w:rsidP="000D72FB">
      <w:pPr>
        <w:pStyle w:val="a4"/>
        <w:spacing w:line="276"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BE62F0">
        <w:rPr>
          <w:rFonts w:ascii="標楷體" w:eastAsia="標楷體" w:hAnsi="標楷體" w:cs="微軟正黑體" w:hint="eastAsia"/>
          <w:lang w:eastAsia="zh-TW"/>
        </w:rPr>
        <w:t>學生申訴評議辦法（以下簡稱本辦法）並設置學生申訴評議委員會（以下簡稱本會）</w:t>
      </w:r>
      <w:r w:rsidR="00E81541" w:rsidRPr="00BE62F0">
        <w:rPr>
          <w:rFonts w:ascii="標楷體" w:eastAsia="標楷體" w:hAnsi="標楷體" w:cs="微軟正黑體" w:hint="eastAsia"/>
          <w:lang w:eastAsia="zh-TW"/>
        </w:rPr>
        <w:t>。</w:t>
      </w:r>
    </w:p>
    <w:p w:rsidR="000D72FB" w:rsidRPr="000D72FB" w:rsidRDefault="000D72FB" w:rsidP="000D72FB">
      <w:pPr>
        <w:pStyle w:val="a4"/>
        <w:spacing w:line="276" w:lineRule="auto"/>
        <w:ind w:left="720"/>
        <w:rPr>
          <w:rFonts w:ascii="標楷體" w:eastAsia="標楷體" w:hAnsi="標楷體" w:cs="微軟正黑體"/>
          <w:sz w:val="10"/>
          <w:szCs w:val="10"/>
          <w:lang w:eastAsia="zh-TW"/>
        </w:rPr>
      </w:pPr>
    </w:p>
    <w:p w:rsidR="00BE62F0" w:rsidRDefault="00BE62F0" w:rsidP="000D72FB">
      <w:pPr>
        <w:pStyle w:val="a4"/>
        <w:numPr>
          <w:ilvl w:val="0"/>
          <w:numId w:val="11"/>
        </w:numPr>
        <w:spacing w:line="276" w:lineRule="auto"/>
        <w:jc w:val="both"/>
        <w:rPr>
          <w:rFonts w:ascii="標楷體" w:eastAsia="標楷體" w:hAnsi="標楷體" w:cs="微軟正黑體"/>
          <w:lang w:eastAsia="zh-TW"/>
        </w:rPr>
      </w:pPr>
      <w:r>
        <w:rPr>
          <w:rFonts w:ascii="標楷體" w:eastAsia="標楷體" w:hAnsi="標楷體" w:cs="微軟正黑體" w:hint="eastAsia"/>
          <w:lang w:eastAsia="zh-TW"/>
        </w:rPr>
        <w:t xml:space="preserve"> </w:t>
      </w:r>
      <w:r w:rsidR="008F0296" w:rsidRPr="00A65657">
        <w:rPr>
          <w:rFonts w:ascii="標楷體" w:eastAsia="標楷體" w:hAnsi="標楷體" w:cs="微軟正黑體"/>
          <w:lang w:eastAsia="zh-TW"/>
        </w:rPr>
        <w:t>本會</w:t>
      </w:r>
      <w:r w:rsidR="0049024B" w:rsidRPr="00A65657">
        <w:rPr>
          <w:rFonts w:ascii="標楷體" w:eastAsia="標楷體" w:hAnsi="標楷體" w:cs="微軟正黑體" w:hint="eastAsia"/>
          <w:lang w:eastAsia="zh-TW"/>
        </w:rPr>
        <w:t>置</w:t>
      </w:r>
      <w:r w:rsidR="008F0296" w:rsidRPr="00A65657">
        <w:rPr>
          <w:rFonts w:ascii="標楷體" w:eastAsia="標楷體" w:hAnsi="標楷體" w:cs="微軟正黑體"/>
          <w:lang w:eastAsia="zh-TW"/>
        </w:rPr>
        <w:t>委員十</w:t>
      </w:r>
      <w:r w:rsidR="008F0296" w:rsidRPr="00A65657">
        <w:rPr>
          <w:rFonts w:ascii="標楷體" w:eastAsia="標楷體" w:hAnsi="標楷體" w:cs="微軟正黑體" w:hint="eastAsia"/>
          <w:lang w:eastAsia="zh-TW"/>
        </w:rPr>
        <w:t>一至十三</w:t>
      </w:r>
      <w:r w:rsidR="008F0296" w:rsidRPr="00A65657">
        <w:rPr>
          <w:rFonts w:ascii="標楷體" w:eastAsia="標楷體" w:hAnsi="標楷體" w:cs="微軟正黑體"/>
          <w:lang w:eastAsia="zh-TW"/>
        </w:rPr>
        <w:t>人，由下列人員組成，任一性別委員應占委員總數三分之一以上，且本</w:t>
      </w:r>
    </w:p>
    <w:p w:rsidR="008F0296" w:rsidRDefault="000D72FB" w:rsidP="000D72FB">
      <w:pPr>
        <w:pStyle w:val="a4"/>
        <w:spacing w:line="276" w:lineRule="auto"/>
        <w:ind w:left="720"/>
        <w:jc w:val="both"/>
        <w:rPr>
          <w:rFonts w:ascii="標楷體" w:eastAsia="標楷體" w:hAnsi="標楷體" w:cs="微軟正黑體"/>
          <w:lang w:eastAsia="zh-TW"/>
        </w:rPr>
      </w:pPr>
      <w:r>
        <w:rPr>
          <w:rFonts w:ascii="標楷體" w:eastAsia="標楷體" w:hAnsi="標楷體" w:cs="微軟正黑體" w:hint="eastAsia"/>
          <w:lang w:eastAsia="zh-TW"/>
        </w:rPr>
        <w:t xml:space="preserve"> </w:t>
      </w:r>
      <w:r w:rsidR="008F0296" w:rsidRPr="00A65657">
        <w:rPr>
          <w:rFonts w:ascii="標楷體" w:eastAsia="標楷體" w:hAnsi="標楷體" w:cs="微軟正黑體"/>
          <w:lang w:eastAsia="zh-TW"/>
        </w:rPr>
        <w:t>會委員不得同時擔任學生獎懲委員會委員：</w:t>
      </w:r>
    </w:p>
    <w:p w:rsidR="00C44B4B" w:rsidRPr="00C44B4B" w:rsidRDefault="00C44B4B" w:rsidP="000D72FB">
      <w:pPr>
        <w:pStyle w:val="a4"/>
        <w:spacing w:line="276" w:lineRule="auto"/>
        <w:ind w:left="720"/>
        <w:jc w:val="both"/>
        <w:rPr>
          <w:rFonts w:ascii="標楷體" w:eastAsia="標楷體" w:hAnsi="標楷體" w:cs="微軟正黑體"/>
          <w:sz w:val="10"/>
          <w:szCs w:val="10"/>
          <w:lang w:eastAsia="zh-TW"/>
        </w:rPr>
      </w:pPr>
    </w:p>
    <w:p w:rsidR="00E81541" w:rsidRDefault="00226036" w:rsidP="000D72FB">
      <w:pPr>
        <w:pStyle w:val="a4"/>
        <w:numPr>
          <w:ilvl w:val="0"/>
          <w:numId w:val="17"/>
        </w:numPr>
        <w:spacing w:line="276" w:lineRule="auto"/>
        <w:rPr>
          <w:rFonts w:ascii="標楷體" w:eastAsia="標楷體" w:hAnsi="標楷體" w:cs="微軟正黑體"/>
          <w:lang w:eastAsia="zh-TW"/>
        </w:rPr>
      </w:pPr>
      <w:r w:rsidRPr="00A65657">
        <w:rPr>
          <w:rFonts w:ascii="標楷體" w:eastAsia="標楷體" w:hAnsi="標楷體" w:cs="微軟正黑體" w:hint="eastAsia"/>
          <w:lang w:eastAsia="zh-TW"/>
        </w:rPr>
        <w:t>學生事務處代表一名。</w:t>
      </w:r>
    </w:p>
    <w:p w:rsidR="000D72FB" w:rsidRPr="000D72FB" w:rsidRDefault="000D72FB" w:rsidP="000D72FB">
      <w:pPr>
        <w:pStyle w:val="a4"/>
        <w:spacing w:line="276" w:lineRule="auto"/>
        <w:ind w:left="1275"/>
        <w:rPr>
          <w:rFonts w:ascii="標楷體" w:eastAsia="標楷體" w:hAnsi="標楷體" w:cs="微軟正黑體"/>
          <w:sz w:val="10"/>
          <w:szCs w:val="10"/>
          <w:lang w:eastAsia="zh-TW"/>
        </w:rPr>
      </w:pPr>
    </w:p>
    <w:p w:rsidR="008F0296" w:rsidRPr="00A65657" w:rsidRDefault="000D72FB" w:rsidP="000D72FB">
      <w:pPr>
        <w:pStyle w:val="a4"/>
        <w:spacing w:line="276"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A65657">
        <w:rPr>
          <w:rFonts w:ascii="標楷體" w:eastAsia="標楷體" w:hAnsi="標楷體" w:cs="微軟正黑體" w:hint="eastAsia"/>
          <w:lang w:eastAsia="zh-TW"/>
        </w:rPr>
        <w:t>二、</w:t>
      </w:r>
      <w:r w:rsidR="008F0296" w:rsidRPr="00A65657">
        <w:rPr>
          <w:rFonts w:ascii="標楷體" w:eastAsia="標楷體" w:hAnsi="標楷體" w:cs="微軟正黑體"/>
          <w:lang w:eastAsia="zh-TW"/>
        </w:rPr>
        <w:t>教師代表四名：由各學院各推選一名擔任。其中兼任行政職務者（導師除外）不得超過教</w:t>
      </w:r>
    </w:p>
    <w:p w:rsidR="008F0296" w:rsidRDefault="008F0296" w:rsidP="000D72FB">
      <w:pPr>
        <w:pStyle w:val="a4"/>
        <w:spacing w:line="276" w:lineRule="auto"/>
        <w:ind w:left="720"/>
        <w:rPr>
          <w:rFonts w:ascii="標楷體" w:eastAsia="標楷體" w:hAnsi="標楷體" w:cs="微軟正黑體"/>
          <w:lang w:eastAsia="zh-TW"/>
        </w:rPr>
      </w:pPr>
      <w:r w:rsidRPr="00A65657">
        <w:rPr>
          <w:rFonts w:ascii="標楷體" w:eastAsia="標楷體" w:hAnsi="標楷體" w:cs="微軟正黑體" w:hint="eastAsia"/>
          <w:lang w:eastAsia="zh-TW"/>
        </w:rPr>
        <w:t xml:space="preserve">    </w:t>
      </w:r>
      <w:r w:rsidR="000D72FB">
        <w:rPr>
          <w:rFonts w:ascii="標楷體" w:eastAsia="標楷體" w:hAnsi="標楷體" w:cs="微軟正黑體" w:hint="eastAsia"/>
          <w:lang w:eastAsia="zh-TW"/>
        </w:rPr>
        <w:t xml:space="preserve"> </w:t>
      </w:r>
      <w:r w:rsidRPr="00A65657">
        <w:rPr>
          <w:rFonts w:ascii="標楷體" w:eastAsia="標楷體" w:hAnsi="標楷體" w:cs="微軟正黑體"/>
          <w:lang w:eastAsia="zh-TW"/>
        </w:rPr>
        <w:t>師代表總額二分之一。</w:t>
      </w:r>
    </w:p>
    <w:p w:rsidR="000D72FB" w:rsidRPr="000D72FB" w:rsidRDefault="000D72FB" w:rsidP="000D72FB">
      <w:pPr>
        <w:pStyle w:val="a4"/>
        <w:spacing w:line="276" w:lineRule="auto"/>
        <w:ind w:left="720"/>
        <w:rPr>
          <w:rFonts w:ascii="標楷體" w:eastAsia="標楷體" w:hAnsi="標楷體" w:cs="微軟正黑體"/>
          <w:sz w:val="10"/>
          <w:szCs w:val="10"/>
          <w:lang w:eastAsia="zh-TW"/>
        </w:rPr>
      </w:pPr>
      <w:r>
        <w:rPr>
          <w:rFonts w:ascii="標楷體" w:eastAsia="標楷體" w:hAnsi="標楷體" w:cs="微軟正黑體" w:hint="eastAsia"/>
          <w:lang w:eastAsia="zh-TW"/>
        </w:rPr>
        <w:t xml:space="preserve"> </w:t>
      </w:r>
    </w:p>
    <w:p w:rsidR="00E81541" w:rsidRPr="000D72FB" w:rsidRDefault="000D72FB" w:rsidP="000D72FB">
      <w:pPr>
        <w:pStyle w:val="a4"/>
        <w:spacing w:line="276"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三、</w:t>
      </w:r>
      <w:r w:rsidR="00730B99" w:rsidRPr="000D72FB">
        <w:rPr>
          <w:rFonts w:ascii="標楷體" w:eastAsia="標楷體" w:hAnsi="標楷體" w:cs="微軟正黑體" w:hint="eastAsia"/>
          <w:lang w:eastAsia="zh-TW"/>
        </w:rPr>
        <w:t>學生代表三名：由日間部學生會長、學生議會議長</w:t>
      </w:r>
      <w:r w:rsidR="00730B99" w:rsidRPr="000D72FB">
        <w:rPr>
          <w:rFonts w:ascii="標楷體" w:eastAsia="標楷體" w:hAnsi="標楷體" w:cs="微軟正黑體"/>
          <w:lang w:eastAsia="zh-TW"/>
        </w:rPr>
        <w:t>及進修部學生</w:t>
      </w:r>
      <w:r w:rsidR="00730B99" w:rsidRPr="000D72FB">
        <w:rPr>
          <w:rFonts w:ascii="標楷體" w:eastAsia="標楷體" w:hAnsi="標楷體" w:cs="微軟正黑體" w:hint="eastAsia"/>
          <w:lang w:eastAsia="zh-TW"/>
        </w:rPr>
        <w:t>會主席</w:t>
      </w:r>
      <w:r w:rsidR="00730B99" w:rsidRPr="000D72FB">
        <w:rPr>
          <w:rFonts w:ascii="標楷體" w:eastAsia="標楷體" w:hAnsi="標楷體" w:cs="微軟正黑體"/>
          <w:lang w:eastAsia="zh-TW"/>
        </w:rPr>
        <w:t>代表參加。</w:t>
      </w:r>
    </w:p>
    <w:p w:rsidR="000D72FB" w:rsidRPr="000D72FB" w:rsidRDefault="000D72FB" w:rsidP="000D72FB">
      <w:pPr>
        <w:spacing w:line="276" w:lineRule="auto"/>
        <w:ind w:left="825"/>
        <w:rPr>
          <w:rFonts w:ascii="標楷體" w:eastAsia="標楷體" w:hAnsi="標楷體" w:cs="微軟正黑體"/>
          <w:sz w:val="10"/>
          <w:szCs w:val="10"/>
          <w:lang w:eastAsia="zh-TW"/>
        </w:rPr>
      </w:pPr>
      <w:r>
        <w:rPr>
          <w:rFonts w:ascii="標楷體" w:eastAsia="標楷體" w:hAnsi="標楷體" w:cs="微軟正黑體" w:hint="eastAsia"/>
          <w:lang w:eastAsia="zh-TW"/>
        </w:rPr>
        <w:t xml:space="preserve">   </w:t>
      </w:r>
    </w:p>
    <w:p w:rsidR="00E81541" w:rsidRPr="00A65657" w:rsidRDefault="000D72FB" w:rsidP="000D72FB">
      <w:pPr>
        <w:pStyle w:val="a4"/>
        <w:spacing w:line="276"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A65657">
        <w:rPr>
          <w:rFonts w:ascii="標楷體" w:eastAsia="標楷體" w:hAnsi="標楷體" w:cs="微軟正黑體" w:hint="eastAsia"/>
          <w:lang w:eastAsia="zh-TW"/>
        </w:rPr>
        <w:t>四、專業人士三名：由校內外具醫學、法學、教育、社會學、心理學或輔導等領域之專家擇聘</w:t>
      </w:r>
    </w:p>
    <w:p w:rsidR="00E81541" w:rsidRDefault="00E81541" w:rsidP="000D72FB">
      <w:pPr>
        <w:pStyle w:val="a4"/>
        <w:spacing w:line="276" w:lineRule="auto"/>
        <w:ind w:left="720"/>
        <w:rPr>
          <w:rFonts w:ascii="標楷體" w:eastAsia="標楷體" w:hAnsi="標楷體" w:cs="微軟正黑體"/>
          <w:lang w:eastAsia="zh-TW"/>
        </w:rPr>
      </w:pPr>
      <w:r w:rsidRPr="00A65657">
        <w:rPr>
          <w:rFonts w:ascii="標楷體" w:eastAsia="標楷體" w:hAnsi="標楷體" w:cs="微軟正黑體" w:hint="eastAsia"/>
          <w:lang w:eastAsia="zh-TW"/>
        </w:rPr>
        <w:t xml:space="preserve">    </w:t>
      </w:r>
      <w:r w:rsidR="000D72FB">
        <w:rPr>
          <w:rFonts w:ascii="標楷體" w:eastAsia="標楷體" w:hAnsi="標楷體" w:cs="微軟正黑體" w:hint="eastAsia"/>
          <w:lang w:eastAsia="zh-TW"/>
        </w:rPr>
        <w:t xml:space="preserve"> </w:t>
      </w:r>
      <w:r w:rsidR="00226036" w:rsidRPr="00A65657">
        <w:rPr>
          <w:rFonts w:ascii="標楷體" w:eastAsia="標楷體" w:hAnsi="標楷體" w:cs="微軟正黑體" w:hint="eastAsia"/>
          <w:lang w:eastAsia="zh-TW"/>
        </w:rPr>
        <w:t>之。</w:t>
      </w:r>
    </w:p>
    <w:p w:rsidR="000D72FB" w:rsidRPr="000D72FB" w:rsidRDefault="000D72FB" w:rsidP="000D72FB">
      <w:pPr>
        <w:pStyle w:val="a4"/>
        <w:spacing w:line="276" w:lineRule="auto"/>
        <w:ind w:left="720"/>
        <w:rPr>
          <w:rFonts w:ascii="標楷體" w:eastAsia="標楷體" w:hAnsi="標楷體" w:cs="微軟正黑體"/>
          <w:sz w:val="10"/>
          <w:szCs w:val="10"/>
          <w:lang w:eastAsia="zh-TW"/>
        </w:rPr>
      </w:pPr>
    </w:p>
    <w:p w:rsidR="000D72FB" w:rsidRDefault="000D72FB" w:rsidP="000D72FB">
      <w:pPr>
        <w:pStyle w:val="a4"/>
        <w:spacing w:line="276"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9618DB" w:rsidRPr="00A65657">
        <w:rPr>
          <w:rFonts w:ascii="標楷體" w:eastAsia="標楷體" w:hAnsi="標楷體" w:cs="微軟正黑體"/>
          <w:lang w:eastAsia="zh-TW"/>
        </w:rPr>
        <w:t>五、</w:t>
      </w:r>
      <w:r w:rsidR="0049024B" w:rsidRPr="00A65657">
        <w:rPr>
          <w:rFonts w:ascii="標楷體" w:eastAsia="標楷體" w:hAnsi="標楷體" w:cs="微軟正黑體" w:hint="eastAsia"/>
          <w:lang w:eastAsia="zh-TW"/>
        </w:rPr>
        <w:t>特殊教育學生申訴案件應增聘至少</w:t>
      </w:r>
      <w:r w:rsidR="0049024B" w:rsidRPr="00A65657">
        <w:rPr>
          <w:rFonts w:ascii="標楷體" w:eastAsia="標楷體" w:hAnsi="標楷體" w:cs="微軟正黑體"/>
          <w:lang w:eastAsia="zh-TW"/>
        </w:rPr>
        <w:t>2</w:t>
      </w:r>
      <w:r w:rsidR="0049024B" w:rsidRPr="00A65657">
        <w:rPr>
          <w:rFonts w:ascii="標楷體" w:eastAsia="標楷體" w:hAnsi="標楷體" w:cs="微軟正黑體" w:hint="eastAsia"/>
          <w:lang w:eastAsia="zh-TW"/>
        </w:rPr>
        <w:t>名與特殊教育需求情況相關之特殊教育學者專家、特</w:t>
      </w:r>
    </w:p>
    <w:p w:rsidR="000D72FB" w:rsidRDefault="000D72FB" w:rsidP="000D72FB">
      <w:pPr>
        <w:pStyle w:val="a4"/>
        <w:spacing w:line="276"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殊</w:t>
      </w:r>
      <w:r w:rsidR="0049024B" w:rsidRPr="000D72FB">
        <w:rPr>
          <w:rFonts w:ascii="標楷體" w:eastAsia="標楷體" w:hAnsi="標楷體" w:cs="微軟正黑體" w:hint="eastAsia"/>
          <w:lang w:eastAsia="zh-TW"/>
        </w:rPr>
        <w:t>教育家長團體代表或其他特殊教育專業人員擔任該次評議會之委員，並依『特殊教育學</w:t>
      </w:r>
    </w:p>
    <w:p w:rsidR="009618DB" w:rsidRDefault="000D72FB" w:rsidP="000D72FB">
      <w:pPr>
        <w:pStyle w:val="a4"/>
        <w:spacing w:line="276"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0D72FB">
        <w:rPr>
          <w:rFonts w:ascii="標楷體" w:eastAsia="標楷體" w:hAnsi="標楷體" w:cs="微軟正黑體" w:hint="eastAsia"/>
          <w:lang w:eastAsia="zh-TW"/>
        </w:rPr>
        <w:t>生申訴服務辦法』規定辦理。</w:t>
      </w:r>
    </w:p>
    <w:p w:rsidR="000D72FB" w:rsidRPr="000D72FB" w:rsidRDefault="000D72FB" w:rsidP="000D72FB">
      <w:pPr>
        <w:pStyle w:val="a4"/>
        <w:spacing w:line="276" w:lineRule="auto"/>
        <w:ind w:left="720"/>
        <w:rPr>
          <w:rFonts w:ascii="標楷體" w:eastAsia="標楷體" w:hAnsi="標楷體" w:cs="微軟正黑體"/>
          <w:sz w:val="10"/>
          <w:szCs w:val="10"/>
          <w:lang w:eastAsia="zh-TW"/>
        </w:rPr>
      </w:pPr>
    </w:p>
    <w:p w:rsidR="007F18B6" w:rsidRDefault="000D72FB" w:rsidP="000D72FB">
      <w:pPr>
        <w:pStyle w:val="a4"/>
        <w:numPr>
          <w:ilvl w:val="0"/>
          <w:numId w:val="11"/>
        </w:numPr>
        <w:spacing w:line="276"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0D72FB">
        <w:rPr>
          <w:rFonts w:ascii="標楷體" w:eastAsia="標楷體" w:hAnsi="標楷體" w:cs="微軟正黑體" w:hint="eastAsia"/>
          <w:lang w:eastAsia="zh-TW"/>
        </w:rPr>
        <w:t>本會委員及顧問均為無給職，任期一年，連選得連任。</w:t>
      </w:r>
    </w:p>
    <w:p w:rsidR="000D72FB" w:rsidRPr="000D72FB" w:rsidRDefault="000D72FB" w:rsidP="000D72FB">
      <w:pPr>
        <w:pStyle w:val="a4"/>
        <w:spacing w:line="276" w:lineRule="auto"/>
        <w:ind w:left="720"/>
        <w:rPr>
          <w:rFonts w:ascii="標楷體" w:eastAsia="標楷體" w:hAnsi="標楷體" w:cs="微軟正黑體"/>
          <w:sz w:val="10"/>
          <w:szCs w:val="10"/>
          <w:lang w:eastAsia="zh-TW"/>
        </w:rPr>
      </w:pPr>
    </w:p>
    <w:p w:rsidR="007F18B6" w:rsidRDefault="000D72FB" w:rsidP="000D72FB">
      <w:pPr>
        <w:pStyle w:val="a4"/>
        <w:numPr>
          <w:ilvl w:val="0"/>
          <w:numId w:val="11"/>
        </w:numPr>
        <w:spacing w:line="276"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0D72FB">
        <w:rPr>
          <w:rFonts w:ascii="標楷體" w:eastAsia="標楷體" w:hAnsi="標楷體" w:cs="微軟正黑體" w:hint="eastAsia"/>
          <w:lang w:eastAsia="zh-TW"/>
        </w:rPr>
        <w:t>本會臨時召集人由學務長擔任，主席選出後，由主席主持會議。</w:t>
      </w:r>
    </w:p>
    <w:p w:rsidR="000D72FB" w:rsidRPr="000D72FB" w:rsidRDefault="000D72FB" w:rsidP="000D72FB">
      <w:pPr>
        <w:pStyle w:val="a4"/>
        <w:rPr>
          <w:rFonts w:ascii="標楷體" w:eastAsia="標楷體" w:hAnsi="標楷體" w:cs="微軟正黑體"/>
          <w:sz w:val="10"/>
          <w:szCs w:val="10"/>
          <w:lang w:eastAsia="zh-TW"/>
        </w:rPr>
      </w:pPr>
    </w:p>
    <w:p w:rsidR="00E81541" w:rsidRDefault="000D72FB" w:rsidP="000D72FB">
      <w:pPr>
        <w:pStyle w:val="a4"/>
        <w:numPr>
          <w:ilvl w:val="0"/>
          <w:numId w:val="11"/>
        </w:numPr>
        <w:spacing w:line="276" w:lineRule="auto"/>
        <w:rPr>
          <w:rFonts w:ascii="標楷體" w:eastAsia="標楷體" w:hAnsi="標楷體" w:cs="微軟正黑體"/>
          <w:lang w:eastAsia="zh-TW"/>
        </w:rPr>
      </w:pPr>
      <w:r w:rsidRPr="000D72FB">
        <w:rPr>
          <w:rFonts w:ascii="標楷體" w:eastAsia="標楷體" w:hAnsi="標楷體" w:cs="微軟正黑體" w:hint="eastAsia"/>
          <w:lang w:eastAsia="zh-TW"/>
        </w:rPr>
        <w:t xml:space="preserve"> </w:t>
      </w:r>
      <w:r w:rsidR="0049024B" w:rsidRPr="000D72FB">
        <w:rPr>
          <w:rFonts w:ascii="標楷體" w:eastAsia="標楷體" w:hAnsi="標楷體" w:cs="微軟正黑體" w:hint="eastAsia"/>
          <w:lang w:eastAsia="zh-TW"/>
        </w:rPr>
        <w:t>本會主席由委員推選產生，連選得連任，主席為會議召集人。</w:t>
      </w:r>
    </w:p>
    <w:p w:rsidR="000D72FB" w:rsidRPr="000D72FB" w:rsidRDefault="000D72FB" w:rsidP="000D72FB">
      <w:pPr>
        <w:pStyle w:val="a4"/>
        <w:rPr>
          <w:rFonts w:ascii="標楷體" w:eastAsia="標楷體" w:hAnsi="標楷體" w:cs="微軟正黑體"/>
          <w:sz w:val="10"/>
          <w:szCs w:val="10"/>
          <w:lang w:eastAsia="zh-TW"/>
        </w:rPr>
      </w:pPr>
    </w:p>
    <w:p w:rsidR="000D72FB" w:rsidRPr="000D72FB" w:rsidRDefault="000D72FB" w:rsidP="000D72FB">
      <w:pPr>
        <w:pStyle w:val="a4"/>
        <w:numPr>
          <w:ilvl w:val="0"/>
          <w:numId w:val="11"/>
        </w:numPr>
        <w:spacing w:line="276"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0D72FB">
        <w:rPr>
          <w:rFonts w:ascii="標楷體" w:eastAsia="標楷體" w:hAnsi="標楷體" w:cs="微軟正黑體" w:hint="eastAsia"/>
          <w:lang w:eastAsia="zh-TW"/>
        </w:rPr>
        <w:t>本會業務由學生事務處諮商與輔導中心承辦，諮商與輔導中心主任為本會執行秘書，負責本會</w:t>
      </w:r>
    </w:p>
    <w:p w:rsidR="000D72FB" w:rsidRDefault="000D72FB" w:rsidP="000D72FB">
      <w:pPr>
        <w:pStyle w:val="a4"/>
        <w:spacing w:line="276"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0D72FB">
        <w:rPr>
          <w:rFonts w:ascii="標楷體" w:eastAsia="標楷體" w:hAnsi="標楷體" w:cs="微軟正黑體" w:hint="eastAsia"/>
          <w:lang w:eastAsia="zh-TW"/>
        </w:rPr>
        <w:t>之行政庶務。</w:t>
      </w:r>
    </w:p>
    <w:p w:rsidR="000D72FB" w:rsidRPr="000D72FB" w:rsidRDefault="000D72FB" w:rsidP="000D72FB">
      <w:pPr>
        <w:pStyle w:val="a4"/>
        <w:spacing w:line="276" w:lineRule="auto"/>
        <w:ind w:left="720"/>
        <w:rPr>
          <w:rFonts w:ascii="標楷體" w:eastAsia="標楷體" w:hAnsi="標楷體" w:cs="微軟正黑體"/>
          <w:sz w:val="10"/>
          <w:szCs w:val="10"/>
          <w:lang w:eastAsia="zh-TW"/>
        </w:rPr>
      </w:pPr>
    </w:p>
    <w:p w:rsidR="000D72FB" w:rsidRPr="000D72FB" w:rsidRDefault="001B5BF2" w:rsidP="000D72FB">
      <w:pPr>
        <w:pStyle w:val="a4"/>
        <w:numPr>
          <w:ilvl w:val="0"/>
          <w:numId w:val="11"/>
        </w:numPr>
        <w:spacing w:line="276"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0D72FB">
        <w:rPr>
          <w:rFonts w:ascii="標楷體" w:eastAsia="標楷體" w:hAnsi="標楷體" w:cs="微軟正黑體" w:hint="eastAsia"/>
          <w:lang w:eastAsia="zh-TW"/>
        </w:rPr>
        <w:t>申訴要件：本校學生、學生會及其他相關學生自治組織（以下簡稱申訴人）對於本校之懲處、</w:t>
      </w:r>
    </w:p>
    <w:p w:rsidR="001B5BF2" w:rsidRDefault="001B5BF2" w:rsidP="000D72FB">
      <w:pPr>
        <w:pStyle w:val="a4"/>
        <w:spacing w:line="276"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0D72FB">
        <w:rPr>
          <w:rFonts w:ascii="標楷體" w:eastAsia="標楷體" w:hAnsi="標楷體" w:cs="微軟正黑體" w:hint="eastAsia"/>
          <w:lang w:eastAsia="zh-TW"/>
        </w:rPr>
        <w:t>其他措施或決議，認為違法或不當，致損害其權利或利益者，得依本辦法規定，向本校提起申</w:t>
      </w:r>
    </w:p>
    <w:p w:rsidR="00E81541" w:rsidRPr="000D72FB" w:rsidRDefault="001B5BF2" w:rsidP="000D72FB">
      <w:pPr>
        <w:pStyle w:val="a4"/>
        <w:spacing w:line="276"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226036" w:rsidRPr="000D72FB">
        <w:rPr>
          <w:rFonts w:ascii="標楷體" w:eastAsia="標楷體" w:hAnsi="標楷體" w:cs="微軟正黑體" w:hint="eastAsia"/>
          <w:lang w:eastAsia="zh-TW"/>
        </w:rPr>
        <w:t>訴。前項所稱學生，指本校對其為懲處、其他措施或決議時，具有學籍者。</w:t>
      </w:r>
    </w:p>
    <w:p w:rsidR="003D1D0C" w:rsidRPr="000D72FB" w:rsidRDefault="003D1D0C" w:rsidP="000D72FB">
      <w:pPr>
        <w:spacing w:line="276" w:lineRule="auto"/>
        <w:ind w:left="322" w:hangingChars="322" w:hanging="322"/>
        <w:rPr>
          <w:rFonts w:ascii="標楷體" w:eastAsia="標楷體" w:hAnsi="標楷體" w:cs="微軟正黑體"/>
          <w:sz w:val="10"/>
          <w:szCs w:val="10"/>
          <w:lang w:eastAsia="zh-TW"/>
        </w:rPr>
      </w:pPr>
    </w:p>
    <w:p w:rsidR="003D1D0C" w:rsidRPr="00BE62F0" w:rsidRDefault="000D72FB" w:rsidP="000D72FB">
      <w:pPr>
        <w:spacing w:line="276" w:lineRule="auto"/>
        <w:ind w:left="708" w:hangingChars="322" w:hanging="708"/>
        <w:rPr>
          <w:rFonts w:ascii="標楷體" w:eastAsia="標楷體" w:hAnsi="標楷體" w:cs="微軟正黑體"/>
          <w:color w:val="000000" w:themeColor="text1"/>
          <w:lang w:eastAsia="zh-TW"/>
        </w:rPr>
      </w:pPr>
      <w:r>
        <w:rPr>
          <w:rFonts w:ascii="標楷體" w:eastAsia="標楷體" w:hAnsi="標楷體" w:cs="微軟正黑體" w:hint="eastAsia"/>
          <w:lang w:eastAsia="zh-TW"/>
        </w:rPr>
        <w:t xml:space="preserve">      </w:t>
      </w:r>
      <w:r w:rsidR="001B5BF2">
        <w:rPr>
          <w:rFonts w:ascii="標楷體" w:eastAsia="標楷體" w:hAnsi="標楷體" w:cs="微軟正黑體" w:hint="eastAsia"/>
          <w:lang w:eastAsia="zh-TW"/>
        </w:rPr>
        <w:t xml:space="preserve"> </w:t>
      </w:r>
      <w:r w:rsidR="003D1D0C" w:rsidRPr="00BE62F0">
        <w:rPr>
          <w:rFonts w:ascii="標楷體" w:eastAsia="標楷體" w:hAnsi="標楷體" w:cs="微軟正黑體" w:hint="eastAsia"/>
          <w:color w:val="000000" w:themeColor="text1"/>
          <w:lang w:eastAsia="zh-TW"/>
        </w:rPr>
        <w:t>因校園性侵害、性騷擾或性霸凌事件提起申訴，其屬性別平等教育法第二十八條第二項申請調</w:t>
      </w:r>
    </w:p>
    <w:p w:rsidR="00A65657" w:rsidRDefault="003D1D0C" w:rsidP="000D72FB">
      <w:pPr>
        <w:spacing w:line="276" w:lineRule="auto"/>
        <w:ind w:left="708" w:hangingChars="322" w:hanging="708"/>
        <w:rPr>
          <w:rFonts w:ascii="標楷體" w:eastAsia="標楷體" w:hAnsi="標楷體" w:cs="微軟正黑體"/>
          <w:color w:val="000000" w:themeColor="text1"/>
          <w:lang w:eastAsia="zh-TW"/>
        </w:rPr>
      </w:pPr>
      <w:r w:rsidRPr="00BE62F0">
        <w:rPr>
          <w:rFonts w:ascii="標楷體" w:eastAsia="標楷體" w:hAnsi="標楷體" w:cs="微軟正黑體" w:hint="eastAsia"/>
          <w:color w:val="000000" w:themeColor="text1"/>
          <w:lang w:eastAsia="zh-TW"/>
        </w:rPr>
        <w:t xml:space="preserve">      </w:t>
      </w:r>
      <w:r w:rsidR="001B5BF2">
        <w:rPr>
          <w:rFonts w:ascii="標楷體" w:eastAsia="標楷體" w:hAnsi="標楷體" w:cs="微軟正黑體" w:hint="eastAsia"/>
          <w:color w:val="000000" w:themeColor="text1"/>
          <w:lang w:eastAsia="zh-TW"/>
        </w:rPr>
        <w:t xml:space="preserve"> </w:t>
      </w:r>
      <w:r w:rsidRPr="00BE62F0">
        <w:rPr>
          <w:rFonts w:ascii="標楷體" w:eastAsia="標楷體" w:hAnsi="標楷體" w:cs="微軟正黑體" w:hint="eastAsia"/>
          <w:color w:val="000000" w:themeColor="text1"/>
          <w:lang w:eastAsia="zh-TW"/>
        </w:rPr>
        <w:t>查之性質者，依性別平等教育法相關規定處理。</w:t>
      </w:r>
    </w:p>
    <w:p w:rsidR="000D72FB" w:rsidRPr="00BE62F0" w:rsidRDefault="000D72FB" w:rsidP="000D72FB">
      <w:pPr>
        <w:spacing w:line="276" w:lineRule="auto"/>
        <w:ind w:left="708" w:hangingChars="322" w:hanging="708"/>
        <w:rPr>
          <w:rFonts w:ascii="標楷體" w:eastAsia="標楷體" w:hAnsi="標楷體" w:cs="微軟正黑體"/>
          <w:color w:val="000000" w:themeColor="text1"/>
          <w:lang w:eastAsia="zh-TW"/>
        </w:rPr>
      </w:pPr>
    </w:p>
    <w:p w:rsidR="007F6EBF" w:rsidRPr="000D72FB" w:rsidRDefault="000D72FB" w:rsidP="000D72FB">
      <w:pPr>
        <w:pStyle w:val="a4"/>
        <w:numPr>
          <w:ilvl w:val="0"/>
          <w:numId w:val="11"/>
        </w:numPr>
        <w:spacing w:line="276" w:lineRule="auto"/>
        <w:rPr>
          <w:rFonts w:ascii="標楷體" w:eastAsia="標楷體" w:hAnsi="標楷體" w:cs="微軟正黑體"/>
          <w:lang w:eastAsia="zh-TW"/>
        </w:rPr>
      </w:pPr>
      <w:r>
        <w:rPr>
          <w:rFonts w:ascii="標楷體" w:eastAsia="標楷體" w:hAnsi="標楷體" w:cs="微軟正黑體" w:hint="eastAsia"/>
          <w:lang w:eastAsia="zh-TW"/>
        </w:rPr>
        <w:lastRenderedPageBreak/>
        <w:t xml:space="preserve"> </w:t>
      </w:r>
      <w:r w:rsidR="00226036" w:rsidRPr="000D72FB">
        <w:rPr>
          <w:rFonts w:ascii="標楷體" w:eastAsia="標楷體" w:hAnsi="標楷體" w:cs="微軟正黑體" w:hint="eastAsia"/>
          <w:lang w:eastAsia="zh-TW"/>
        </w:rPr>
        <w:t>學生於收到學校對於個人生活、學習獎懲處分書，或學生會及其他相關學生自</w:t>
      </w:r>
      <w:r w:rsidR="007F6EBF" w:rsidRPr="000D72FB">
        <w:rPr>
          <w:rFonts w:ascii="標楷體" w:eastAsia="標楷體" w:hAnsi="標楷體" w:cs="微軟正黑體" w:hint="eastAsia"/>
          <w:lang w:eastAsia="zh-TW"/>
        </w:rPr>
        <w:t>治組織受到學校</w:t>
      </w:r>
    </w:p>
    <w:p w:rsidR="00A65657" w:rsidRPr="000D72FB" w:rsidRDefault="000D72FB" w:rsidP="000D72FB">
      <w:pPr>
        <w:pStyle w:val="a4"/>
        <w:spacing w:line="276"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7F6EBF" w:rsidRPr="000D72FB">
        <w:rPr>
          <w:rFonts w:ascii="標楷體" w:eastAsia="標楷體" w:hAnsi="標楷體" w:cs="微軟正黑體" w:hint="eastAsia"/>
          <w:lang w:eastAsia="zh-TW"/>
        </w:rPr>
        <w:t>之懲處或其他措施及決議事件後，如有不服，</w:t>
      </w:r>
      <w:r w:rsidR="007F6EBF" w:rsidRPr="000D72FB">
        <w:rPr>
          <w:rFonts w:ascii="標楷體" w:eastAsia="標楷體" w:hAnsi="標楷體" w:cs="微軟正黑體"/>
          <w:lang w:eastAsia="zh-TW"/>
        </w:rPr>
        <w:t>應自通知送達之次日起二十日內</w:t>
      </w:r>
      <w:r w:rsidR="007F6EBF" w:rsidRPr="000D72FB">
        <w:rPr>
          <w:rFonts w:ascii="標楷體" w:eastAsia="標楷體" w:hAnsi="標楷體" w:cs="微軟正黑體" w:hint="eastAsia"/>
          <w:lang w:eastAsia="zh-TW"/>
        </w:rPr>
        <w:t>，以書面向本會</w:t>
      </w:r>
    </w:p>
    <w:p w:rsidR="00A65657" w:rsidRDefault="00A65657" w:rsidP="000D72FB">
      <w:pPr>
        <w:spacing w:line="276"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000D72FB">
        <w:rPr>
          <w:rFonts w:ascii="標楷體" w:eastAsia="標楷體" w:hAnsi="標楷體" w:cs="微軟正黑體" w:hint="eastAsia"/>
          <w:lang w:eastAsia="zh-TW"/>
        </w:rPr>
        <w:t xml:space="preserve"> </w:t>
      </w:r>
      <w:r>
        <w:rPr>
          <w:rFonts w:ascii="標楷體" w:eastAsia="標楷體" w:hAnsi="標楷體" w:cs="微軟正黑體" w:hint="eastAsia"/>
          <w:lang w:eastAsia="zh-TW"/>
        </w:rPr>
        <w:t xml:space="preserve"> </w:t>
      </w:r>
      <w:r w:rsidR="007F6EBF" w:rsidRPr="00A65657">
        <w:rPr>
          <w:rFonts w:ascii="標楷體" w:eastAsia="標楷體" w:hAnsi="標楷體" w:cs="微軟正黑體" w:hint="eastAsia"/>
          <w:lang w:eastAsia="zh-TW"/>
        </w:rPr>
        <w:t>提出申訴，逾期不受理。前項規定於特殊情形確實影響學生權益重大者，或申訴人因不可抗力</w:t>
      </w:r>
    </w:p>
    <w:p w:rsidR="007F18B6" w:rsidRDefault="00A65657" w:rsidP="000D72FB">
      <w:pPr>
        <w:spacing w:line="276"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000D72FB">
        <w:rPr>
          <w:rFonts w:ascii="標楷體" w:eastAsia="標楷體" w:hAnsi="標楷體" w:cs="微軟正黑體" w:hint="eastAsia"/>
          <w:lang w:eastAsia="zh-TW"/>
        </w:rPr>
        <w:t xml:space="preserve"> </w:t>
      </w:r>
      <w:r w:rsidR="007F6EBF" w:rsidRPr="00A65657">
        <w:rPr>
          <w:rFonts w:ascii="標楷體" w:eastAsia="標楷體" w:hAnsi="標楷體" w:cs="微軟正黑體" w:hint="eastAsia"/>
          <w:lang w:eastAsia="zh-TW"/>
        </w:rPr>
        <w:t>致逾期限者，得向本會釋明理由，請求許可。</w:t>
      </w:r>
    </w:p>
    <w:p w:rsidR="000D72FB" w:rsidRPr="000D72FB" w:rsidRDefault="000D72FB" w:rsidP="000D72FB">
      <w:pPr>
        <w:spacing w:line="276" w:lineRule="auto"/>
        <w:rPr>
          <w:rFonts w:ascii="標楷體" w:eastAsia="標楷體" w:hAnsi="標楷體" w:cs="微軟正黑體"/>
          <w:sz w:val="10"/>
          <w:szCs w:val="10"/>
          <w:lang w:eastAsia="zh-TW"/>
        </w:rPr>
      </w:pPr>
    </w:p>
    <w:p w:rsidR="0049024B" w:rsidRPr="000D72FB" w:rsidRDefault="000D72FB" w:rsidP="000D72FB">
      <w:pPr>
        <w:pStyle w:val="a4"/>
        <w:numPr>
          <w:ilvl w:val="0"/>
          <w:numId w:val="11"/>
        </w:numPr>
        <w:spacing w:line="276"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0D72FB">
        <w:rPr>
          <w:rFonts w:ascii="標楷體" w:eastAsia="標楷體" w:hAnsi="標楷體" w:cs="微軟正黑體" w:hint="eastAsia"/>
          <w:lang w:eastAsia="zh-TW"/>
        </w:rPr>
        <w:t>申訴書應記載申訴人姓名、學號、系（科）別、年級、住址、申訴之事實及理由、希望獲得之</w:t>
      </w:r>
    </w:p>
    <w:p w:rsidR="0049024B" w:rsidRDefault="000D72FB" w:rsidP="000D72FB">
      <w:pPr>
        <w:pStyle w:val="a4"/>
        <w:spacing w:line="276" w:lineRule="auto"/>
        <w:ind w:left="720"/>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0D72FB">
        <w:rPr>
          <w:rFonts w:ascii="標楷體" w:eastAsia="標楷體" w:hAnsi="標楷體" w:cs="微軟正黑體" w:hint="eastAsia"/>
          <w:lang w:eastAsia="zh-TW"/>
        </w:rPr>
        <w:t>補救，並應檢附有關之文件及證據；申訴人為學生會及其他相關學生自治組織者，應於申訴書</w:t>
      </w:r>
    </w:p>
    <w:p w:rsidR="0049024B" w:rsidRPr="00A65657" w:rsidRDefault="000D72FB" w:rsidP="000D72FB">
      <w:pPr>
        <w:spacing w:line="276"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上記載組織名稱、代表人、申訴之事實及理由、希望獲得之補救，依本會申訴書檢附相關文件</w:t>
      </w:r>
    </w:p>
    <w:p w:rsidR="0049024B" w:rsidRDefault="0049024B" w:rsidP="000D72FB">
      <w:pPr>
        <w:spacing w:line="276" w:lineRule="auto"/>
        <w:rPr>
          <w:rFonts w:ascii="標楷體" w:eastAsia="標楷體" w:hAnsi="標楷體" w:cs="微軟正黑體"/>
          <w:lang w:eastAsia="zh-TW"/>
        </w:rPr>
      </w:pPr>
      <w:r w:rsidRPr="00A65657">
        <w:rPr>
          <w:rFonts w:ascii="標楷體" w:eastAsia="標楷體" w:hAnsi="標楷體" w:cs="微軟正黑體" w:hint="eastAsia"/>
          <w:lang w:eastAsia="zh-TW"/>
        </w:rPr>
        <w:t xml:space="preserve">       </w:t>
      </w:r>
      <w:r w:rsidR="000D72FB">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辦理之。</w:t>
      </w:r>
    </w:p>
    <w:p w:rsidR="000D72FB" w:rsidRPr="000D72FB" w:rsidRDefault="000D72FB" w:rsidP="000D72FB">
      <w:pPr>
        <w:spacing w:line="276" w:lineRule="auto"/>
        <w:rPr>
          <w:rFonts w:ascii="標楷體" w:eastAsia="標楷體" w:hAnsi="標楷體" w:cs="微軟正黑體"/>
          <w:sz w:val="10"/>
          <w:szCs w:val="10"/>
          <w:lang w:eastAsia="zh-TW"/>
        </w:rPr>
      </w:pPr>
    </w:p>
    <w:p w:rsidR="0049024B" w:rsidRPr="000D72FB" w:rsidRDefault="000D72FB" w:rsidP="000D72FB">
      <w:pPr>
        <w:pStyle w:val="a4"/>
        <w:numPr>
          <w:ilvl w:val="0"/>
          <w:numId w:val="11"/>
        </w:numPr>
        <w:spacing w:line="276"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0D72FB">
        <w:rPr>
          <w:rFonts w:ascii="標楷體" w:eastAsia="標楷體" w:hAnsi="標楷體" w:cs="微軟正黑體" w:hint="eastAsia"/>
          <w:lang w:eastAsia="zh-TW"/>
        </w:rPr>
        <w:t>本會對逾期限之申訴案件，或顯然應由法院審判之事件提出申訴者，不予受理。惟申訴案件逾</w:t>
      </w:r>
    </w:p>
    <w:p w:rsidR="0049024B" w:rsidRDefault="000D72FB" w:rsidP="000D72FB">
      <w:pPr>
        <w:spacing w:line="276"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越期限，但情形特殊，不予救濟顯失公平者，本會仍得建議補救措施。</w:t>
      </w:r>
    </w:p>
    <w:p w:rsidR="000D72FB" w:rsidRPr="000D72FB" w:rsidRDefault="000D72FB" w:rsidP="000D72FB">
      <w:pPr>
        <w:spacing w:line="276" w:lineRule="auto"/>
        <w:rPr>
          <w:rFonts w:ascii="標楷體" w:eastAsia="標楷體" w:hAnsi="標楷體" w:cs="微軟正黑體"/>
          <w:sz w:val="10"/>
          <w:szCs w:val="10"/>
          <w:lang w:eastAsia="zh-TW"/>
        </w:rPr>
      </w:pPr>
    </w:p>
    <w:p w:rsidR="000D72FB" w:rsidRDefault="0049024B" w:rsidP="000D72FB">
      <w:pPr>
        <w:spacing w:line="276" w:lineRule="auto"/>
        <w:ind w:left="992" w:hangingChars="451" w:hanging="992"/>
        <w:rPr>
          <w:rFonts w:ascii="標楷體" w:eastAsia="標楷體" w:hAnsi="標楷體" w:cs="微軟正黑體"/>
          <w:lang w:eastAsia="zh-TW"/>
        </w:rPr>
      </w:pPr>
      <w:r w:rsidRPr="00A65657">
        <w:rPr>
          <w:rFonts w:ascii="標楷體" w:eastAsia="標楷體" w:hAnsi="標楷體" w:cs="微軟正黑體" w:hint="eastAsia"/>
          <w:lang w:eastAsia="zh-TW"/>
        </w:rPr>
        <w:t xml:space="preserve">第十一條 </w:t>
      </w:r>
      <w:r w:rsidR="000D72FB">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本會就書面資料評議，會議不公開舉行，得通知申訴人、原處分單位之代表及關係人到會說</w:t>
      </w:r>
    </w:p>
    <w:p w:rsidR="000D72FB" w:rsidRDefault="000D72FB" w:rsidP="000D72FB">
      <w:pPr>
        <w:spacing w:line="276" w:lineRule="auto"/>
        <w:ind w:left="992" w:hangingChars="451" w:hanging="992"/>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明。如其逾越申訴範圍，應以做成評議決定書駁回，並建議處理方式。本會如認有必要時，</w:t>
      </w:r>
    </w:p>
    <w:p w:rsidR="0049024B" w:rsidRDefault="000D72FB" w:rsidP="000D72FB">
      <w:pPr>
        <w:spacing w:line="276" w:lineRule="auto"/>
        <w:ind w:left="992" w:hangingChars="451" w:hanging="992"/>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得成立調查小組，推派</w:t>
      </w:r>
      <w:r w:rsidR="0049024B" w:rsidRPr="00A65657">
        <w:rPr>
          <w:rFonts w:ascii="標楷體" w:eastAsia="標楷體" w:hAnsi="標楷體" w:cs="微軟正黑體"/>
          <w:lang w:eastAsia="zh-TW"/>
        </w:rPr>
        <w:t>3</w:t>
      </w:r>
      <w:r w:rsidR="0049024B" w:rsidRPr="00A65657">
        <w:rPr>
          <w:rFonts w:ascii="標楷體" w:eastAsia="標楷體" w:hAnsi="標楷體" w:cs="微軟正黑體" w:hint="eastAsia"/>
          <w:lang w:eastAsia="zh-TW"/>
        </w:rPr>
        <w:t>至</w:t>
      </w:r>
      <w:r w:rsidR="0049024B" w:rsidRPr="00A65657">
        <w:rPr>
          <w:rFonts w:ascii="標楷體" w:eastAsia="標楷體" w:hAnsi="標楷體" w:cs="微軟正黑體"/>
          <w:lang w:eastAsia="zh-TW"/>
        </w:rPr>
        <w:t>5</w:t>
      </w:r>
      <w:r w:rsidR="0049024B" w:rsidRPr="00A65657">
        <w:rPr>
          <w:rFonts w:ascii="標楷體" w:eastAsia="標楷體" w:hAnsi="標楷體" w:cs="微軟正黑體" w:hint="eastAsia"/>
          <w:lang w:eastAsia="zh-TW"/>
        </w:rPr>
        <w:t>人為之。</w:t>
      </w:r>
    </w:p>
    <w:p w:rsidR="000D72FB" w:rsidRPr="000D72FB" w:rsidRDefault="000D72FB" w:rsidP="000D72FB">
      <w:pPr>
        <w:spacing w:line="276" w:lineRule="auto"/>
        <w:ind w:left="451" w:hangingChars="451" w:hanging="451"/>
        <w:rPr>
          <w:rFonts w:ascii="標楷體" w:eastAsia="標楷體" w:hAnsi="標楷體" w:cs="微軟正黑體"/>
          <w:sz w:val="10"/>
          <w:szCs w:val="10"/>
          <w:lang w:eastAsia="zh-TW"/>
        </w:rPr>
      </w:pPr>
    </w:p>
    <w:p w:rsidR="000D72FB" w:rsidRDefault="0049024B" w:rsidP="000D72FB">
      <w:pPr>
        <w:spacing w:line="276" w:lineRule="auto"/>
        <w:ind w:left="992" w:hangingChars="451" w:hanging="992"/>
        <w:rPr>
          <w:rFonts w:ascii="標楷體" w:eastAsia="標楷體" w:hAnsi="標楷體" w:cs="微軟正黑體"/>
          <w:lang w:eastAsia="zh-TW"/>
        </w:rPr>
      </w:pPr>
      <w:r w:rsidRPr="00A65657">
        <w:rPr>
          <w:rFonts w:ascii="標楷體" w:eastAsia="標楷體" w:hAnsi="標楷體" w:cs="微軟正黑體" w:hint="eastAsia"/>
          <w:lang w:eastAsia="zh-TW"/>
        </w:rPr>
        <w:t>第十二條</w:t>
      </w:r>
      <w:r w:rsidRPr="00A65657">
        <w:rPr>
          <w:rFonts w:ascii="標楷體" w:eastAsia="標楷體" w:hAnsi="標楷體" w:cs="微軟正黑體"/>
          <w:lang w:eastAsia="zh-TW"/>
        </w:rPr>
        <w:t xml:space="preserve"> </w:t>
      </w:r>
      <w:r w:rsidR="000D72FB">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申訴提起後，申訴學生就申訴事件或其牽連之事項，提出訴願、民事訴訟、刑事訴訟或行政</w:t>
      </w:r>
    </w:p>
    <w:p w:rsidR="000D72FB" w:rsidRDefault="000D72FB" w:rsidP="000D72FB">
      <w:pPr>
        <w:spacing w:line="276" w:lineRule="auto"/>
        <w:ind w:left="992" w:hangingChars="451" w:hanging="992"/>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訴訟者，應即以書面通知本校申訴評議委員會，本會應即中止評議，俟訴訟終結後續議，惟</w:t>
      </w:r>
    </w:p>
    <w:p w:rsidR="0049024B" w:rsidRDefault="000D72FB" w:rsidP="000D72FB">
      <w:pPr>
        <w:spacing w:line="276" w:lineRule="auto"/>
        <w:ind w:left="992" w:hangingChars="451" w:hanging="992"/>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退學與開除學籍之申訴不在此限。</w:t>
      </w:r>
    </w:p>
    <w:p w:rsidR="000D72FB" w:rsidRPr="000D72FB" w:rsidRDefault="000D72FB" w:rsidP="000D72FB">
      <w:pPr>
        <w:spacing w:line="276" w:lineRule="auto"/>
        <w:ind w:left="451" w:hangingChars="451" w:hanging="451"/>
        <w:rPr>
          <w:rFonts w:ascii="標楷體" w:eastAsia="標楷體" w:hAnsi="標楷體" w:cs="微軟正黑體"/>
          <w:sz w:val="10"/>
          <w:szCs w:val="10"/>
          <w:lang w:eastAsia="zh-TW"/>
        </w:rPr>
      </w:pPr>
    </w:p>
    <w:p w:rsidR="000D72FB" w:rsidRDefault="0049024B" w:rsidP="000D72FB">
      <w:pPr>
        <w:spacing w:line="276" w:lineRule="auto"/>
        <w:ind w:left="992" w:hangingChars="451" w:hanging="992"/>
        <w:rPr>
          <w:rFonts w:ascii="標楷體" w:eastAsia="標楷體" w:hAnsi="標楷體" w:cs="微軟正黑體"/>
          <w:lang w:eastAsia="zh-TW"/>
        </w:rPr>
      </w:pPr>
      <w:r w:rsidRPr="00A65657">
        <w:rPr>
          <w:rFonts w:ascii="標楷體" w:eastAsia="標楷體" w:hAnsi="標楷體" w:cs="微軟正黑體" w:hint="eastAsia"/>
          <w:lang w:eastAsia="zh-TW"/>
        </w:rPr>
        <w:t>第十三條</w:t>
      </w:r>
      <w:r w:rsidRPr="00A65657">
        <w:rPr>
          <w:rFonts w:ascii="標楷體" w:eastAsia="標楷體" w:hAnsi="標楷體" w:cs="微軟正黑體"/>
          <w:lang w:eastAsia="zh-TW"/>
        </w:rPr>
        <w:t xml:space="preserve"> </w:t>
      </w:r>
      <w:r w:rsidR="000D72FB">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本會收件後，除有應不受理或終止評議情形外，應於接獲申訴書後兩週內召開會議，並於二</w:t>
      </w:r>
    </w:p>
    <w:p w:rsidR="000D72FB" w:rsidRDefault="000D72FB" w:rsidP="000D72FB">
      <w:pPr>
        <w:spacing w:line="276" w:lineRule="auto"/>
        <w:ind w:left="992" w:hangingChars="451" w:hanging="992"/>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十日內完成評議，必要時得予延長，並通知申訴人。延長以一次為限，最長不得逾兩個月。</w:t>
      </w:r>
    </w:p>
    <w:p w:rsidR="0049024B" w:rsidRDefault="000D72FB" w:rsidP="000D72FB">
      <w:pPr>
        <w:spacing w:line="276" w:lineRule="auto"/>
        <w:ind w:left="992" w:hangingChars="451" w:hanging="992"/>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但涉及退學、開除學籍或類此處分之申訴案，不得延長。</w:t>
      </w:r>
    </w:p>
    <w:p w:rsidR="000D72FB" w:rsidRPr="000D72FB" w:rsidRDefault="000D72FB" w:rsidP="000D72FB">
      <w:pPr>
        <w:spacing w:line="276" w:lineRule="auto"/>
        <w:ind w:left="451" w:hangingChars="451" w:hanging="451"/>
        <w:rPr>
          <w:rFonts w:ascii="標楷體" w:eastAsia="標楷體" w:hAnsi="標楷體" w:cs="微軟正黑體"/>
          <w:sz w:val="10"/>
          <w:szCs w:val="10"/>
          <w:lang w:eastAsia="zh-TW"/>
        </w:rPr>
      </w:pPr>
    </w:p>
    <w:p w:rsidR="0049024B" w:rsidRDefault="0049024B" w:rsidP="000D72FB">
      <w:pPr>
        <w:spacing w:line="276" w:lineRule="auto"/>
        <w:rPr>
          <w:rFonts w:ascii="標楷體" w:eastAsia="標楷體" w:hAnsi="標楷體" w:cs="微軟正黑體"/>
          <w:lang w:eastAsia="zh-TW"/>
        </w:rPr>
      </w:pPr>
      <w:r w:rsidRPr="00A65657">
        <w:rPr>
          <w:rFonts w:ascii="標楷體" w:eastAsia="標楷體" w:hAnsi="標楷體" w:cs="微軟正黑體" w:hint="eastAsia"/>
          <w:lang w:eastAsia="zh-TW"/>
        </w:rPr>
        <w:t xml:space="preserve">第十四條 </w:t>
      </w:r>
      <w:r w:rsidR="000D72FB">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申訴人就同一案件向學校提起申訴，以一次為限。</w:t>
      </w:r>
    </w:p>
    <w:p w:rsidR="000D72FB" w:rsidRPr="000D72FB" w:rsidRDefault="000D72FB" w:rsidP="000D72FB">
      <w:pPr>
        <w:spacing w:line="276" w:lineRule="auto"/>
        <w:rPr>
          <w:rFonts w:ascii="標楷體" w:eastAsia="標楷體" w:hAnsi="標楷體" w:cs="微軟正黑體"/>
          <w:sz w:val="10"/>
          <w:szCs w:val="10"/>
          <w:lang w:eastAsia="zh-TW"/>
        </w:rPr>
      </w:pPr>
    </w:p>
    <w:p w:rsidR="000D72FB" w:rsidRDefault="0049024B" w:rsidP="000D72FB">
      <w:pPr>
        <w:spacing w:line="276" w:lineRule="auto"/>
        <w:ind w:left="992" w:hangingChars="451" w:hanging="992"/>
        <w:rPr>
          <w:rFonts w:ascii="標楷體" w:eastAsia="標楷體" w:hAnsi="標楷體" w:cs="微軟正黑體"/>
          <w:lang w:eastAsia="zh-TW"/>
        </w:rPr>
      </w:pPr>
      <w:r w:rsidRPr="00A65657">
        <w:rPr>
          <w:rFonts w:ascii="標楷體" w:eastAsia="標楷體" w:hAnsi="標楷體" w:cs="微軟正黑體" w:hint="eastAsia"/>
          <w:lang w:eastAsia="zh-TW"/>
        </w:rPr>
        <w:t xml:space="preserve">第十五條 </w:t>
      </w:r>
      <w:r w:rsidR="000D72FB">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委員對申訴案有利害關係者應行迴避，申訴人於申訴案開始評議前，亦得聲請該等委員迴</w:t>
      </w:r>
    </w:p>
    <w:p w:rsidR="0049024B" w:rsidRDefault="000D72FB" w:rsidP="000D72FB">
      <w:pPr>
        <w:spacing w:line="276" w:lineRule="auto"/>
        <w:ind w:left="992" w:hangingChars="451" w:hanging="992"/>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避。前項之迴避由本會決議之。</w:t>
      </w:r>
    </w:p>
    <w:p w:rsidR="000D72FB" w:rsidRPr="000D72FB" w:rsidRDefault="000D72FB" w:rsidP="000D72FB">
      <w:pPr>
        <w:spacing w:line="276" w:lineRule="auto"/>
        <w:ind w:left="451" w:hangingChars="451" w:hanging="451"/>
        <w:rPr>
          <w:rFonts w:ascii="標楷體" w:eastAsia="標楷體" w:hAnsi="標楷體" w:cs="微軟正黑體"/>
          <w:sz w:val="10"/>
          <w:szCs w:val="10"/>
          <w:lang w:eastAsia="zh-TW"/>
        </w:rPr>
      </w:pPr>
    </w:p>
    <w:p w:rsidR="0049024B" w:rsidRDefault="0049024B" w:rsidP="000D72FB">
      <w:pPr>
        <w:spacing w:line="276" w:lineRule="auto"/>
        <w:rPr>
          <w:rFonts w:ascii="標楷體" w:eastAsia="標楷體" w:hAnsi="標楷體" w:cs="微軟正黑體"/>
          <w:lang w:eastAsia="zh-TW"/>
        </w:rPr>
      </w:pPr>
      <w:r w:rsidRPr="00A65657">
        <w:rPr>
          <w:rFonts w:ascii="標楷體" w:eastAsia="標楷體" w:hAnsi="標楷體" w:cs="微軟正黑體" w:hint="eastAsia"/>
          <w:lang w:eastAsia="zh-TW"/>
        </w:rPr>
        <w:t xml:space="preserve">第十六條 </w:t>
      </w:r>
      <w:r w:rsidR="000D72FB">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本會開會應有委員二分之一出席，評議決定應有出席委員三分之二同意。</w:t>
      </w:r>
    </w:p>
    <w:p w:rsidR="000D72FB" w:rsidRPr="000D72FB" w:rsidRDefault="000D72FB" w:rsidP="000D72FB">
      <w:pPr>
        <w:spacing w:line="276" w:lineRule="auto"/>
        <w:rPr>
          <w:rFonts w:ascii="標楷體" w:eastAsia="標楷體" w:hAnsi="標楷體" w:cs="微軟正黑體"/>
          <w:sz w:val="10"/>
          <w:szCs w:val="10"/>
          <w:lang w:eastAsia="zh-TW"/>
        </w:rPr>
      </w:pPr>
    </w:p>
    <w:p w:rsidR="0049024B" w:rsidRPr="00A65657" w:rsidRDefault="0049024B" w:rsidP="000D72FB">
      <w:pPr>
        <w:pStyle w:val="Default"/>
        <w:spacing w:line="276" w:lineRule="auto"/>
        <w:rPr>
          <w:rFonts w:hAnsi="標楷體" w:cs="微軟正黑體"/>
          <w:color w:val="auto"/>
          <w:sz w:val="22"/>
          <w:szCs w:val="22"/>
        </w:rPr>
      </w:pPr>
      <w:r w:rsidRPr="00A65657">
        <w:rPr>
          <w:rFonts w:hAnsi="標楷體" w:cs="微軟正黑體" w:hint="eastAsia"/>
          <w:color w:val="auto"/>
          <w:sz w:val="22"/>
          <w:szCs w:val="22"/>
        </w:rPr>
        <w:t>第十七條</w:t>
      </w:r>
      <w:r w:rsidRPr="00A65657">
        <w:rPr>
          <w:rFonts w:hAnsi="標楷體" w:cs="微軟正黑體"/>
          <w:color w:val="auto"/>
          <w:sz w:val="22"/>
          <w:szCs w:val="22"/>
        </w:rPr>
        <w:t xml:space="preserve"> </w:t>
      </w:r>
      <w:r w:rsidR="000D72FB">
        <w:rPr>
          <w:rFonts w:hAnsi="標楷體" w:cs="微軟正黑體" w:hint="eastAsia"/>
          <w:color w:val="auto"/>
          <w:sz w:val="22"/>
          <w:szCs w:val="22"/>
        </w:rPr>
        <w:t xml:space="preserve"> </w:t>
      </w:r>
      <w:r w:rsidRPr="00A65657">
        <w:rPr>
          <w:rFonts w:hAnsi="標楷體" w:cs="微軟正黑體" w:hint="eastAsia"/>
          <w:color w:val="auto"/>
          <w:sz w:val="22"/>
          <w:szCs w:val="22"/>
        </w:rPr>
        <w:t>本會應對申訴案件提出討論並經評議，決議後擬定評議決定書由主席署名。本會之評議及表</w:t>
      </w:r>
    </w:p>
    <w:p w:rsidR="0049024B" w:rsidRPr="00A65657" w:rsidRDefault="0049024B" w:rsidP="000D72FB">
      <w:pPr>
        <w:pStyle w:val="Default"/>
        <w:spacing w:line="276" w:lineRule="auto"/>
        <w:rPr>
          <w:rFonts w:hAnsi="標楷體" w:cs="微軟正黑體"/>
          <w:color w:val="auto"/>
          <w:sz w:val="22"/>
          <w:szCs w:val="22"/>
        </w:rPr>
      </w:pPr>
      <w:r w:rsidRPr="00A65657">
        <w:rPr>
          <w:rFonts w:hAnsi="標楷體" w:cs="微軟正黑體" w:hint="eastAsia"/>
          <w:color w:val="auto"/>
          <w:sz w:val="22"/>
          <w:szCs w:val="22"/>
        </w:rPr>
        <w:t xml:space="preserve">          決、委員個別意見，應對外嚴守秘密；涉及學生隱私之申訴案，申訴人之基本資料應予保</w:t>
      </w:r>
    </w:p>
    <w:p w:rsidR="0049024B" w:rsidRDefault="0049024B" w:rsidP="000D72FB">
      <w:pPr>
        <w:pStyle w:val="Default"/>
        <w:spacing w:line="276" w:lineRule="auto"/>
        <w:rPr>
          <w:rFonts w:hAnsi="標楷體" w:cs="微軟正黑體"/>
          <w:color w:val="auto"/>
          <w:sz w:val="22"/>
          <w:szCs w:val="22"/>
        </w:rPr>
      </w:pPr>
      <w:r w:rsidRPr="00A65657">
        <w:rPr>
          <w:rFonts w:hAnsi="標楷體" w:cs="微軟正黑體" w:hint="eastAsia"/>
          <w:color w:val="auto"/>
          <w:sz w:val="22"/>
          <w:szCs w:val="22"/>
        </w:rPr>
        <w:t xml:space="preserve">          密。</w:t>
      </w:r>
    </w:p>
    <w:p w:rsidR="000D72FB" w:rsidRPr="000D72FB" w:rsidRDefault="000D72FB" w:rsidP="000D72FB">
      <w:pPr>
        <w:pStyle w:val="Default"/>
        <w:spacing w:line="276" w:lineRule="auto"/>
        <w:rPr>
          <w:rFonts w:hAnsi="標楷體" w:cs="微軟正黑體"/>
          <w:color w:val="auto"/>
          <w:sz w:val="10"/>
          <w:szCs w:val="10"/>
        </w:rPr>
      </w:pPr>
    </w:p>
    <w:p w:rsidR="000D72FB" w:rsidRDefault="0049024B" w:rsidP="000D72FB">
      <w:pPr>
        <w:spacing w:line="276" w:lineRule="auto"/>
        <w:ind w:left="992" w:hangingChars="451" w:hanging="992"/>
        <w:rPr>
          <w:rFonts w:ascii="標楷體" w:eastAsia="標楷體" w:hAnsi="標楷體" w:cs="微軟正黑體"/>
          <w:lang w:eastAsia="zh-TW"/>
        </w:rPr>
      </w:pPr>
      <w:r w:rsidRPr="00A65657">
        <w:rPr>
          <w:rFonts w:ascii="標楷體" w:eastAsia="標楷體" w:hAnsi="標楷體" w:cs="微軟正黑體" w:hint="eastAsia"/>
          <w:lang w:eastAsia="zh-TW"/>
        </w:rPr>
        <w:t xml:space="preserve">第十八條 </w:t>
      </w:r>
      <w:r w:rsidR="000D72FB">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評議決定書應包括主文、事實、理由等內容，如有建議補救措施者，並應提出具體建議，對</w:t>
      </w:r>
    </w:p>
    <w:p w:rsidR="0049024B" w:rsidRDefault="000D72FB" w:rsidP="000D72FB">
      <w:pPr>
        <w:spacing w:line="276" w:lineRule="auto"/>
        <w:ind w:left="992" w:hangingChars="451" w:hanging="992"/>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不受理之申訴案件亦應作成評議決定書，惟其內容只列主文和理由。</w:t>
      </w:r>
    </w:p>
    <w:p w:rsidR="000D72FB" w:rsidRPr="000D72FB" w:rsidRDefault="000D72FB" w:rsidP="000D72FB">
      <w:pPr>
        <w:spacing w:line="276" w:lineRule="auto"/>
        <w:ind w:left="451" w:hangingChars="451" w:hanging="451"/>
        <w:rPr>
          <w:rFonts w:ascii="標楷體" w:eastAsia="標楷體" w:hAnsi="標楷體" w:cs="微軟正黑體"/>
          <w:sz w:val="10"/>
          <w:szCs w:val="10"/>
          <w:lang w:eastAsia="zh-TW"/>
        </w:rPr>
      </w:pPr>
    </w:p>
    <w:p w:rsidR="000D72FB" w:rsidRDefault="0049024B" w:rsidP="000D72FB">
      <w:pPr>
        <w:spacing w:line="276" w:lineRule="auto"/>
        <w:ind w:left="992" w:hangingChars="451" w:hanging="992"/>
        <w:rPr>
          <w:rFonts w:ascii="標楷體" w:eastAsia="標楷體" w:hAnsi="標楷體" w:cs="微軟正黑體"/>
          <w:lang w:eastAsia="zh-TW"/>
        </w:rPr>
      </w:pPr>
      <w:r w:rsidRPr="00A65657">
        <w:rPr>
          <w:rFonts w:ascii="標楷體" w:eastAsia="標楷體" w:hAnsi="標楷體" w:cs="微軟正黑體" w:hint="eastAsia"/>
          <w:lang w:eastAsia="zh-TW"/>
        </w:rPr>
        <w:t xml:space="preserve">第十九條 </w:t>
      </w:r>
      <w:r w:rsidR="000D72FB">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處理退學或開除學籍學生之申訴依本法所述處理原則辦理，本處理原則未規定者，依其他相</w:t>
      </w:r>
    </w:p>
    <w:p w:rsidR="0049024B" w:rsidRPr="00A65657" w:rsidRDefault="000D72FB" w:rsidP="000D72FB">
      <w:pPr>
        <w:spacing w:line="276" w:lineRule="auto"/>
        <w:ind w:left="992" w:hangingChars="451" w:hanging="992"/>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關法令規定。</w:t>
      </w:r>
    </w:p>
    <w:p w:rsidR="0049024B" w:rsidRPr="00A65657" w:rsidRDefault="0049024B" w:rsidP="000D72FB">
      <w:pPr>
        <w:spacing w:line="276" w:lineRule="auto"/>
        <w:ind w:leftChars="386" w:left="849"/>
        <w:rPr>
          <w:rFonts w:ascii="標楷體" w:eastAsia="標楷體" w:hAnsi="標楷體" w:cs="微軟正黑體"/>
          <w:lang w:eastAsia="zh-TW"/>
        </w:rPr>
      </w:pPr>
      <w:r w:rsidRPr="00A65657">
        <w:rPr>
          <w:rFonts w:ascii="標楷體" w:eastAsia="標楷體" w:hAnsi="標楷體" w:cs="微軟正黑體" w:hint="eastAsia"/>
          <w:lang w:eastAsia="zh-TW"/>
        </w:rPr>
        <w:t xml:space="preserve"> </w:t>
      </w:r>
      <w:r w:rsidR="000D72FB">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一、本會依下列規定處理退學及開除學籍學生之申訴案件：</w:t>
      </w:r>
    </w:p>
    <w:p w:rsidR="0049024B" w:rsidRDefault="0049024B" w:rsidP="000D72FB">
      <w:pPr>
        <w:spacing w:line="276" w:lineRule="auto"/>
        <w:rPr>
          <w:rFonts w:ascii="標楷體" w:eastAsia="標楷體" w:hAnsi="標楷體" w:cs="微軟正黑體"/>
          <w:lang w:eastAsia="zh-TW"/>
        </w:rPr>
      </w:pPr>
      <w:r w:rsidRPr="00A65657">
        <w:rPr>
          <w:rFonts w:ascii="標楷體" w:eastAsia="標楷體" w:hAnsi="標楷體" w:cs="微軟正黑體" w:hint="eastAsia"/>
          <w:lang w:eastAsia="zh-TW"/>
        </w:rPr>
        <w:t xml:space="preserve">            （一）本會就申訴案之資格審查，由全體評議委員共同審核之；審查期限以二星期為限。</w:t>
      </w:r>
    </w:p>
    <w:p w:rsidR="0049024B" w:rsidRDefault="00A65657" w:rsidP="000D72FB">
      <w:pPr>
        <w:spacing w:line="276"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（二）本會受理退學或開除學籍學生申訴案之結果，以次學期註冊前完成評議為原則。</w:t>
      </w:r>
    </w:p>
    <w:p w:rsidR="000D72FB" w:rsidRDefault="000D72FB" w:rsidP="000D72FB">
      <w:pPr>
        <w:spacing w:line="276" w:lineRule="auto"/>
        <w:rPr>
          <w:rFonts w:ascii="標楷體" w:eastAsia="標楷體" w:hAnsi="標楷體" w:cs="微軟正黑體"/>
          <w:lang w:eastAsia="zh-TW"/>
        </w:rPr>
      </w:pPr>
    </w:p>
    <w:p w:rsidR="000D72FB" w:rsidRPr="00A65657" w:rsidRDefault="000D72FB" w:rsidP="000D72FB">
      <w:pPr>
        <w:spacing w:line="276" w:lineRule="auto"/>
        <w:rPr>
          <w:rFonts w:ascii="標楷體" w:eastAsia="標楷體" w:hAnsi="標楷體" w:cs="微軟正黑體"/>
          <w:lang w:eastAsia="zh-TW"/>
        </w:rPr>
        <w:sectPr w:rsidR="000D72FB" w:rsidRPr="00A65657" w:rsidSect="0049024B">
          <w:type w:val="continuous"/>
          <w:pgSz w:w="11900" w:h="16840"/>
          <w:pgMar w:top="1080" w:right="960" w:bottom="280" w:left="1020" w:header="720" w:footer="720" w:gutter="0"/>
          <w:cols w:space="720"/>
        </w:sectPr>
      </w:pPr>
    </w:p>
    <w:p w:rsidR="0049024B" w:rsidRPr="00A65657" w:rsidRDefault="000D72FB" w:rsidP="000D72FB">
      <w:pPr>
        <w:spacing w:line="276" w:lineRule="auto"/>
        <w:rPr>
          <w:rFonts w:ascii="標楷體" w:eastAsia="標楷體" w:hAnsi="標楷體" w:cs="微軟正黑體"/>
          <w:lang w:eastAsia="zh-TW"/>
        </w:rPr>
      </w:pPr>
      <w:r>
        <w:rPr>
          <w:rFonts w:ascii="標楷體" w:eastAsia="標楷體" w:hAnsi="標楷體" w:cs="微軟正黑體" w:hint="eastAsia"/>
          <w:lang w:eastAsia="zh-TW"/>
        </w:rPr>
        <w:lastRenderedPageBreak/>
        <w:t xml:space="preserve"> </w:t>
      </w:r>
      <w:r w:rsidR="00A65657">
        <w:rPr>
          <w:rFonts w:ascii="標楷體" w:eastAsia="標楷體" w:hAnsi="標楷體" w:cs="微軟正黑體" w:hint="eastAsia"/>
          <w:lang w:eastAsia="zh-TW"/>
        </w:rPr>
        <w:t xml:space="preserve"> </w:t>
      </w: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二、申訴學生於申訴期間之修業及學籍有關事宜依下列規定處理：</w:t>
      </w:r>
    </w:p>
    <w:p w:rsidR="0049024B" w:rsidRPr="00A65657" w:rsidRDefault="0049024B" w:rsidP="000D72FB">
      <w:pPr>
        <w:spacing w:line="276" w:lineRule="auto"/>
        <w:ind w:left="1984" w:hangingChars="902" w:hanging="1984"/>
        <w:rPr>
          <w:rFonts w:ascii="標楷體" w:eastAsia="標楷體" w:hAnsi="標楷體" w:cs="微軟正黑體"/>
          <w:lang w:eastAsia="zh-TW"/>
        </w:rPr>
      </w:pPr>
      <w:r w:rsidRPr="00A65657">
        <w:rPr>
          <w:rFonts w:ascii="標楷體" w:eastAsia="標楷體" w:hAnsi="標楷體" w:cs="微軟正黑體" w:hint="eastAsia"/>
          <w:lang w:eastAsia="zh-TW"/>
        </w:rPr>
        <w:t xml:space="preserve">            （一）應予退學或開除學籍學生依本校申訴規範提出申訴並經受理者，申訴結果未確定 前，原處分仍繼續有效，惟為保障尚未離校之申訴者受教權，其得繼續在校肄業。</w:t>
      </w:r>
    </w:p>
    <w:p w:rsidR="000D583F" w:rsidRPr="00A65657" w:rsidRDefault="0049024B" w:rsidP="000D72FB">
      <w:pPr>
        <w:spacing w:line="276" w:lineRule="auto"/>
        <w:ind w:leftChars="580" w:left="1845" w:hanging="569"/>
        <w:rPr>
          <w:rFonts w:ascii="標楷體" w:eastAsia="標楷體" w:hAnsi="標楷體" w:cs="微軟正黑體"/>
          <w:lang w:eastAsia="zh-TW"/>
        </w:rPr>
      </w:pPr>
      <w:r w:rsidRPr="00A65657">
        <w:rPr>
          <w:rFonts w:ascii="標楷體" w:eastAsia="標楷體" w:hAnsi="標楷體" w:cs="微軟正黑體" w:hint="eastAsia"/>
          <w:lang w:eastAsia="zh-TW"/>
        </w:rPr>
        <w:t>（二）前揭申訴者不得發給畢業證書外，其他修課、成績考核、獎懲等得比照在校生處</w:t>
      </w:r>
    </w:p>
    <w:p w:rsidR="0049024B" w:rsidRDefault="000D583F" w:rsidP="000D72FB">
      <w:pPr>
        <w:spacing w:line="276" w:lineRule="auto"/>
        <w:ind w:leftChars="580" w:left="1845" w:hanging="569"/>
        <w:rPr>
          <w:rFonts w:ascii="標楷體" w:eastAsia="標楷體" w:hAnsi="標楷體" w:cs="微軟正黑體"/>
          <w:lang w:eastAsia="zh-TW"/>
        </w:rPr>
      </w:pPr>
      <w:r w:rsidRPr="00A65657">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理，但相關事宜校規另有規定者，從其規定。</w:t>
      </w:r>
    </w:p>
    <w:p w:rsidR="000D72FB" w:rsidRPr="000D72FB" w:rsidRDefault="000D72FB" w:rsidP="000D72FB">
      <w:pPr>
        <w:spacing w:line="276" w:lineRule="auto"/>
        <w:ind w:leftChars="580" w:left="1845" w:hanging="569"/>
        <w:rPr>
          <w:rFonts w:ascii="標楷體" w:eastAsia="標楷體" w:hAnsi="標楷體" w:cs="微軟正黑體"/>
          <w:sz w:val="10"/>
          <w:szCs w:val="10"/>
          <w:lang w:eastAsia="zh-TW"/>
        </w:rPr>
      </w:pPr>
    </w:p>
    <w:p w:rsidR="0049024B" w:rsidRDefault="0049024B" w:rsidP="000D72FB">
      <w:pPr>
        <w:spacing w:line="276" w:lineRule="auto"/>
        <w:ind w:firstLineChars="451" w:firstLine="992"/>
        <w:rPr>
          <w:rFonts w:ascii="標楷體" w:eastAsia="標楷體" w:hAnsi="標楷體" w:cs="微軟正黑體"/>
          <w:lang w:eastAsia="zh-TW"/>
        </w:rPr>
      </w:pPr>
      <w:r w:rsidRPr="00A65657">
        <w:rPr>
          <w:rFonts w:ascii="標楷體" w:eastAsia="標楷體" w:hAnsi="標楷體" w:cs="微軟正黑體" w:hint="eastAsia"/>
          <w:lang w:eastAsia="zh-TW"/>
        </w:rPr>
        <w:t>三、對本會變更原處分之評議結果，應即執行，必要時得採補救措施，以維護學生權益。</w:t>
      </w:r>
    </w:p>
    <w:p w:rsidR="000D72FB" w:rsidRPr="000D72FB" w:rsidRDefault="000D72FB" w:rsidP="000D72FB">
      <w:pPr>
        <w:spacing w:line="276" w:lineRule="auto"/>
        <w:ind w:firstLineChars="451" w:firstLine="451"/>
        <w:rPr>
          <w:rFonts w:ascii="標楷體" w:eastAsia="標楷體" w:hAnsi="標楷體" w:cs="微軟正黑體"/>
          <w:sz w:val="10"/>
          <w:szCs w:val="10"/>
          <w:lang w:eastAsia="zh-TW"/>
        </w:rPr>
      </w:pPr>
    </w:p>
    <w:p w:rsidR="0049024B" w:rsidRPr="00A65657" w:rsidRDefault="0049024B" w:rsidP="000D72FB">
      <w:pPr>
        <w:spacing w:line="276" w:lineRule="auto"/>
        <w:ind w:firstLineChars="451" w:firstLine="992"/>
        <w:rPr>
          <w:rFonts w:ascii="標楷體" w:eastAsia="標楷體" w:hAnsi="標楷體" w:cs="微軟正黑體"/>
          <w:lang w:eastAsia="zh-TW"/>
        </w:rPr>
      </w:pPr>
      <w:r w:rsidRPr="00A65657">
        <w:rPr>
          <w:rFonts w:ascii="標楷體" w:eastAsia="標楷體" w:hAnsi="標楷體" w:cs="微軟正黑體" w:hint="eastAsia"/>
          <w:lang w:eastAsia="zh-TW"/>
        </w:rPr>
        <w:t>四、對申訴結果係採維持原處分之申訴者，其修業、學籍等有關事宜依下列規定處理：</w:t>
      </w:r>
    </w:p>
    <w:p w:rsidR="0049024B" w:rsidRPr="00A65657" w:rsidRDefault="0049024B" w:rsidP="000D72FB">
      <w:pPr>
        <w:spacing w:line="276" w:lineRule="auto"/>
        <w:ind w:firstLineChars="580" w:firstLine="1276"/>
        <w:rPr>
          <w:rFonts w:ascii="標楷體" w:eastAsia="標楷體" w:hAnsi="標楷體" w:cs="微軟正黑體"/>
          <w:lang w:eastAsia="zh-TW"/>
        </w:rPr>
      </w:pPr>
      <w:r w:rsidRPr="00A65657">
        <w:rPr>
          <w:rFonts w:ascii="標楷體" w:eastAsia="標楷體" w:hAnsi="標楷體" w:cs="微軟正黑體" w:hint="eastAsia"/>
          <w:lang w:eastAsia="zh-TW"/>
        </w:rPr>
        <w:t>（一）修業證明書所載修業截止日期以原處分日期為準。</w:t>
      </w:r>
    </w:p>
    <w:p w:rsidR="0049024B" w:rsidRPr="00A65657" w:rsidRDefault="0049024B" w:rsidP="000D72FB">
      <w:pPr>
        <w:spacing w:line="276" w:lineRule="auto"/>
        <w:ind w:firstLineChars="580" w:firstLine="1276"/>
        <w:rPr>
          <w:rFonts w:ascii="標楷體" w:eastAsia="標楷體" w:hAnsi="標楷體" w:cs="微軟正黑體"/>
          <w:lang w:eastAsia="zh-TW"/>
        </w:rPr>
      </w:pPr>
      <w:r w:rsidRPr="00A65657">
        <w:rPr>
          <w:rFonts w:ascii="標楷體" w:eastAsia="標楷體" w:hAnsi="標楷體" w:cs="微軟正黑體" w:hint="eastAsia"/>
          <w:lang w:eastAsia="zh-TW"/>
        </w:rPr>
        <w:t>（二）申訴期間所修習科目學分，得發給學分證明書。</w:t>
      </w:r>
    </w:p>
    <w:p w:rsidR="0049024B" w:rsidRPr="00A65657" w:rsidRDefault="0049024B" w:rsidP="000D72FB">
      <w:pPr>
        <w:spacing w:line="276" w:lineRule="auto"/>
        <w:ind w:firstLineChars="580" w:firstLine="1276"/>
        <w:rPr>
          <w:rFonts w:ascii="標楷體" w:eastAsia="標楷體" w:hAnsi="標楷體" w:cs="微軟正黑體"/>
          <w:lang w:eastAsia="zh-TW"/>
        </w:rPr>
      </w:pPr>
      <w:r w:rsidRPr="00A65657">
        <w:rPr>
          <w:rFonts w:ascii="標楷體" w:eastAsia="標楷體" w:hAnsi="標楷體" w:cs="微軟正黑體" w:hint="eastAsia"/>
          <w:lang w:eastAsia="zh-TW"/>
        </w:rPr>
        <w:t>（三）役男「離校學生緩徵原因消滅名冊」於申訴結果確定三十日內冊報。</w:t>
      </w:r>
    </w:p>
    <w:p w:rsidR="0049024B" w:rsidRPr="00A65657" w:rsidRDefault="0049024B" w:rsidP="000D72FB">
      <w:pPr>
        <w:spacing w:line="276" w:lineRule="auto"/>
        <w:ind w:leftChars="585" w:left="1287"/>
        <w:rPr>
          <w:rFonts w:ascii="標楷體" w:eastAsia="標楷體" w:hAnsi="標楷體" w:cs="微軟正黑體"/>
          <w:lang w:eastAsia="zh-TW"/>
        </w:rPr>
      </w:pPr>
      <w:r w:rsidRPr="00A65657">
        <w:rPr>
          <w:rFonts w:ascii="標楷體" w:eastAsia="標楷體" w:hAnsi="標楷體" w:cs="微軟正黑體" w:hint="eastAsia"/>
          <w:lang w:eastAsia="zh-TW"/>
        </w:rPr>
        <w:t xml:space="preserve">（四）退費標準依專科以上學校向學生收取費用辦法第八條及專科以上學校學雜費收取辦 </w:t>
      </w:r>
    </w:p>
    <w:p w:rsidR="0049024B" w:rsidRPr="00A65657" w:rsidRDefault="0049024B" w:rsidP="000D72FB">
      <w:pPr>
        <w:spacing w:line="276" w:lineRule="auto"/>
        <w:ind w:leftChars="585" w:left="1287"/>
        <w:rPr>
          <w:rFonts w:ascii="標楷體" w:eastAsia="標楷體" w:hAnsi="標楷體" w:cs="微軟正黑體"/>
          <w:lang w:eastAsia="zh-TW"/>
        </w:rPr>
      </w:pPr>
      <w:r w:rsidRPr="00A65657">
        <w:rPr>
          <w:rFonts w:ascii="標楷體" w:eastAsia="標楷體" w:hAnsi="標楷體" w:cs="微軟正黑體" w:hint="eastAsia"/>
          <w:lang w:eastAsia="zh-TW"/>
        </w:rPr>
        <w:t xml:space="preserve">      法第十五條之規定辦理。</w:t>
      </w:r>
    </w:p>
    <w:p w:rsidR="0049024B" w:rsidRDefault="0049024B" w:rsidP="000D72FB">
      <w:pPr>
        <w:spacing w:line="276" w:lineRule="auto"/>
        <w:ind w:firstLineChars="580" w:firstLine="1276"/>
        <w:rPr>
          <w:rFonts w:ascii="標楷體" w:eastAsia="標楷體" w:hAnsi="標楷體" w:cs="微軟正黑體"/>
          <w:lang w:eastAsia="zh-TW"/>
        </w:rPr>
      </w:pPr>
      <w:r w:rsidRPr="00A65657">
        <w:rPr>
          <w:rFonts w:ascii="標楷體" w:eastAsia="標楷體" w:hAnsi="標楷體" w:cs="微軟正黑體" w:hint="eastAsia"/>
          <w:lang w:eastAsia="zh-TW"/>
        </w:rPr>
        <w:t>（五）前述一、二項之規定以退學之申訴，經評議確定維持原處分者為限。</w:t>
      </w:r>
    </w:p>
    <w:p w:rsidR="000D72FB" w:rsidRPr="000D72FB" w:rsidRDefault="000D72FB" w:rsidP="000D72FB">
      <w:pPr>
        <w:spacing w:line="276" w:lineRule="auto"/>
        <w:ind w:firstLineChars="580" w:firstLine="580"/>
        <w:rPr>
          <w:rFonts w:ascii="標楷體" w:eastAsia="標楷體" w:hAnsi="標楷體" w:cs="微軟正黑體"/>
          <w:sz w:val="10"/>
          <w:szCs w:val="10"/>
          <w:lang w:eastAsia="zh-TW"/>
        </w:rPr>
      </w:pPr>
    </w:p>
    <w:p w:rsidR="0049024B" w:rsidRDefault="0049024B" w:rsidP="000D72FB">
      <w:pPr>
        <w:spacing w:line="276" w:lineRule="auto"/>
        <w:ind w:leftChars="451" w:left="1417" w:hangingChars="193" w:hanging="425"/>
        <w:rPr>
          <w:rFonts w:ascii="標楷體" w:eastAsia="標楷體" w:hAnsi="標楷體" w:cs="微軟正黑體"/>
          <w:lang w:eastAsia="zh-TW"/>
        </w:rPr>
      </w:pPr>
      <w:r w:rsidRPr="00A65657">
        <w:rPr>
          <w:rFonts w:ascii="標楷體" w:eastAsia="標楷體" w:hAnsi="標楷體" w:cs="微軟正黑體" w:hint="eastAsia"/>
          <w:lang w:eastAsia="zh-TW"/>
        </w:rPr>
        <w:t>五、退學或開除學籍學生依法提起訴願及行政訴訟，並經原處分上級主管機關決定或行政法 院判決原處分顯係違法或不當時，學校應另為處分。</w:t>
      </w:r>
    </w:p>
    <w:p w:rsidR="000D72FB" w:rsidRPr="000D72FB" w:rsidRDefault="000D72FB" w:rsidP="000D72FB">
      <w:pPr>
        <w:spacing w:line="276" w:lineRule="auto"/>
        <w:ind w:leftChars="451" w:left="1185" w:hangingChars="193" w:hanging="193"/>
        <w:rPr>
          <w:rFonts w:ascii="標楷體" w:eastAsia="標楷體" w:hAnsi="標楷體" w:cs="微軟正黑體"/>
          <w:sz w:val="10"/>
          <w:szCs w:val="10"/>
          <w:lang w:eastAsia="zh-TW"/>
        </w:rPr>
      </w:pPr>
    </w:p>
    <w:p w:rsidR="0049024B" w:rsidRPr="00A65657" w:rsidRDefault="0049024B" w:rsidP="000D72FB">
      <w:pPr>
        <w:spacing w:line="276" w:lineRule="auto"/>
        <w:ind w:leftChars="193" w:left="425" w:firstLineChars="258" w:firstLine="568"/>
        <w:rPr>
          <w:rFonts w:ascii="標楷體" w:eastAsia="標楷體" w:hAnsi="標楷體" w:cs="微軟正黑體"/>
          <w:lang w:eastAsia="zh-TW"/>
        </w:rPr>
      </w:pPr>
      <w:r w:rsidRPr="00A65657">
        <w:rPr>
          <w:rFonts w:ascii="標楷體" w:eastAsia="標楷體" w:hAnsi="標楷體" w:cs="微軟正黑體" w:hint="eastAsia"/>
          <w:lang w:eastAsia="zh-TW"/>
        </w:rPr>
        <w:t xml:space="preserve">六、另為處分得復學之學生，因特殊事故無法及時復學時，應輔導其復學；復學前之離校期  </w:t>
      </w:r>
    </w:p>
    <w:p w:rsidR="0049024B" w:rsidRDefault="0049024B" w:rsidP="000D72FB">
      <w:pPr>
        <w:spacing w:line="276" w:lineRule="auto"/>
        <w:ind w:leftChars="193" w:left="425" w:firstLineChars="258" w:firstLine="568"/>
        <w:rPr>
          <w:rFonts w:ascii="標楷體" w:eastAsia="標楷體" w:hAnsi="標楷體" w:cs="微軟正黑體"/>
          <w:lang w:eastAsia="zh-TW"/>
        </w:rPr>
      </w:pPr>
      <w:r w:rsidRPr="00A65657">
        <w:rPr>
          <w:rFonts w:ascii="標楷體" w:eastAsia="標楷體" w:hAnsi="標楷體" w:cs="微軟正黑體" w:hint="eastAsia"/>
          <w:lang w:eastAsia="zh-TW"/>
        </w:rPr>
        <w:t xml:space="preserve">    間得補辦休學。</w:t>
      </w:r>
    </w:p>
    <w:p w:rsidR="000D72FB" w:rsidRPr="000D72FB" w:rsidRDefault="000D72FB" w:rsidP="000D72FB">
      <w:pPr>
        <w:spacing w:line="276" w:lineRule="auto"/>
        <w:ind w:leftChars="193" w:left="425" w:firstLineChars="258" w:firstLine="258"/>
        <w:rPr>
          <w:rFonts w:ascii="標楷體" w:eastAsia="標楷體" w:hAnsi="標楷體" w:cs="微軟正黑體"/>
          <w:sz w:val="10"/>
          <w:szCs w:val="10"/>
          <w:lang w:eastAsia="zh-TW"/>
        </w:rPr>
      </w:pPr>
    </w:p>
    <w:p w:rsidR="0049024B" w:rsidRDefault="0049024B" w:rsidP="000D72FB">
      <w:pPr>
        <w:spacing w:line="276" w:lineRule="auto"/>
        <w:ind w:firstLineChars="451" w:firstLine="992"/>
        <w:rPr>
          <w:rFonts w:ascii="標楷體" w:eastAsia="標楷體" w:hAnsi="標楷體" w:cs="微軟正黑體"/>
          <w:lang w:eastAsia="zh-TW"/>
        </w:rPr>
      </w:pPr>
      <w:r w:rsidRPr="00A65657">
        <w:rPr>
          <w:rFonts w:ascii="標楷體" w:eastAsia="標楷體" w:hAnsi="標楷體" w:cs="微軟正黑體" w:hint="eastAsia"/>
          <w:lang w:eastAsia="zh-TW"/>
        </w:rPr>
        <w:t>七、對申訴學生應訂定有效的輔導措施，加強生活、學習及生涯輔導。</w:t>
      </w:r>
    </w:p>
    <w:p w:rsidR="000D72FB" w:rsidRPr="000D72FB" w:rsidRDefault="000D72FB" w:rsidP="000D72FB">
      <w:pPr>
        <w:spacing w:line="276" w:lineRule="auto"/>
        <w:ind w:firstLineChars="451" w:firstLine="451"/>
        <w:rPr>
          <w:rFonts w:ascii="標楷體" w:eastAsia="標楷體" w:hAnsi="標楷體" w:cs="微軟正黑體"/>
          <w:sz w:val="10"/>
          <w:szCs w:val="10"/>
          <w:lang w:eastAsia="zh-TW"/>
        </w:rPr>
      </w:pPr>
    </w:p>
    <w:p w:rsidR="001B5BF2" w:rsidRDefault="0049024B" w:rsidP="000D72FB">
      <w:pPr>
        <w:spacing w:line="276" w:lineRule="auto"/>
        <w:ind w:left="992" w:hangingChars="451" w:hanging="992"/>
        <w:rPr>
          <w:rFonts w:ascii="標楷體" w:eastAsia="標楷體" w:hAnsi="標楷體" w:cs="微軟正黑體"/>
          <w:lang w:eastAsia="zh-TW"/>
        </w:rPr>
      </w:pPr>
      <w:r w:rsidRPr="00A65657">
        <w:rPr>
          <w:rFonts w:ascii="標楷體" w:eastAsia="標楷體" w:hAnsi="標楷體" w:cs="微軟正黑體" w:hint="eastAsia"/>
          <w:lang w:eastAsia="zh-TW"/>
        </w:rPr>
        <w:t xml:space="preserve">第二十條 </w:t>
      </w:r>
      <w:r w:rsidR="001B5BF2">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申訴人就本校所為之行政處分，經向本校提起申訴而不服其決定，得自申訴評議書送達次日</w:t>
      </w:r>
      <w:r w:rsidR="001B5BF2">
        <w:rPr>
          <w:rFonts w:ascii="標楷體" w:eastAsia="標楷體" w:hAnsi="標楷體" w:cs="微軟正黑體" w:hint="eastAsia"/>
          <w:lang w:eastAsia="zh-TW"/>
        </w:rPr>
        <w:t xml:space="preserve"> </w:t>
      </w:r>
    </w:p>
    <w:p w:rsidR="0049024B" w:rsidRDefault="001B5BF2" w:rsidP="000D72FB">
      <w:pPr>
        <w:spacing w:line="276" w:lineRule="auto"/>
        <w:ind w:left="992" w:hangingChars="451" w:hanging="992"/>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起三十日內，繕具訴願書，檢附本校申訴評議決定書，經本校向教育部提起訴願。</w:t>
      </w:r>
    </w:p>
    <w:p w:rsidR="000D72FB" w:rsidRPr="000D72FB" w:rsidRDefault="000D72FB" w:rsidP="000D72FB">
      <w:pPr>
        <w:spacing w:line="276" w:lineRule="auto"/>
        <w:ind w:left="992" w:hangingChars="451" w:hanging="992"/>
        <w:rPr>
          <w:rFonts w:ascii="標楷體" w:eastAsia="標楷體" w:hAnsi="標楷體" w:cs="微軟正黑體"/>
          <w:sz w:val="10"/>
          <w:szCs w:val="10"/>
          <w:lang w:eastAsia="zh-TW"/>
        </w:rPr>
      </w:pPr>
      <w:r>
        <w:rPr>
          <w:rFonts w:ascii="標楷體" w:eastAsia="標楷體" w:hAnsi="標楷體" w:cs="微軟正黑體" w:hint="eastAsia"/>
          <w:lang w:eastAsia="zh-TW"/>
        </w:rPr>
        <w:t xml:space="preserve">         </w:t>
      </w:r>
    </w:p>
    <w:p w:rsidR="00D14AC1" w:rsidRDefault="0049024B" w:rsidP="000D72FB">
      <w:pPr>
        <w:spacing w:line="276" w:lineRule="auto"/>
        <w:ind w:left="284" w:hangingChars="129" w:hanging="284"/>
        <w:rPr>
          <w:rFonts w:ascii="標楷體" w:eastAsia="標楷體" w:hAnsi="標楷體" w:cs="微軟正黑體"/>
          <w:lang w:eastAsia="zh-TW"/>
        </w:rPr>
      </w:pPr>
      <w:r w:rsidRPr="00A65657">
        <w:rPr>
          <w:rFonts w:ascii="標楷體" w:eastAsia="標楷體" w:hAnsi="標楷體" w:cs="微軟正黑體" w:hint="eastAsia"/>
          <w:lang w:eastAsia="zh-TW"/>
        </w:rPr>
        <w:t xml:space="preserve">         </w:t>
      </w:r>
      <w:r w:rsidR="001B5BF2">
        <w:rPr>
          <w:rFonts w:ascii="標楷體" w:eastAsia="標楷體" w:hAnsi="標楷體" w:cs="微軟正黑體" w:hint="eastAsia"/>
          <w:lang w:eastAsia="zh-TW"/>
        </w:rPr>
        <w:t xml:space="preserve"> </w:t>
      </w:r>
      <w:r w:rsidR="00D14AC1" w:rsidRPr="00A65657">
        <w:rPr>
          <w:rFonts w:ascii="標楷體" w:eastAsia="標楷體" w:hAnsi="標楷體" w:cs="微軟正黑體" w:hint="eastAsia"/>
          <w:lang w:eastAsia="zh-TW"/>
        </w:rPr>
        <w:t>申訴評議決定書</w:t>
      </w:r>
      <w:r w:rsidRPr="00A65657">
        <w:rPr>
          <w:rFonts w:ascii="標楷體" w:eastAsia="標楷體" w:hAnsi="標楷體" w:cs="微軟正黑體" w:hint="eastAsia"/>
          <w:lang w:eastAsia="zh-TW"/>
        </w:rPr>
        <w:t>應附記教示義務：「如不服本申訴決定，得於申訴評議決定書送達後次日起</w:t>
      </w:r>
    </w:p>
    <w:p w:rsidR="00D14AC1" w:rsidRDefault="001B5BF2" w:rsidP="001B5BF2">
      <w:pPr>
        <w:spacing w:line="276" w:lineRule="auto"/>
        <w:ind w:left="284" w:hangingChars="129" w:hanging="284"/>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三十日內，繕具訴願書，經學校檢卷答辯書後送教育部提起訴願」。本校收到前項訴願書，</w:t>
      </w:r>
    </w:p>
    <w:p w:rsidR="0049024B" w:rsidRDefault="001B5BF2" w:rsidP="000D72FB">
      <w:pPr>
        <w:spacing w:line="276" w:lineRule="auto"/>
        <w:ind w:left="284" w:hangingChars="129" w:hanging="284"/>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應儘速附具答辯書，並將必要之關係文件，送交教育部。</w:t>
      </w:r>
    </w:p>
    <w:p w:rsidR="000D72FB" w:rsidRPr="000D72FB" w:rsidRDefault="000D72FB" w:rsidP="000D72FB">
      <w:pPr>
        <w:spacing w:line="276" w:lineRule="auto"/>
        <w:ind w:left="284" w:hangingChars="129" w:hanging="284"/>
        <w:rPr>
          <w:rFonts w:ascii="標楷體" w:eastAsia="標楷體" w:hAnsi="標楷體" w:cs="微軟正黑體"/>
          <w:sz w:val="10"/>
          <w:szCs w:val="10"/>
          <w:lang w:eastAsia="zh-TW"/>
        </w:rPr>
      </w:pPr>
      <w:r>
        <w:rPr>
          <w:rFonts w:ascii="標楷體" w:eastAsia="標楷體" w:hAnsi="標楷體" w:cs="微軟正黑體" w:hint="eastAsia"/>
          <w:lang w:eastAsia="zh-TW"/>
        </w:rPr>
        <w:t xml:space="preserve">         </w:t>
      </w:r>
    </w:p>
    <w:p w:rsidR="001B5BF2" w:rsidRDefault="0049024B" w:rsidP="000D72FB">
      <w:pPr>
        <w:spacing w:line="276" w:lineRule="auto"/>
        <w:ind w:leftChars="388" w:left="993" w:hangingChars="63" w:hanging="139"/>
        <w:rPr>
          <w:rFonts w:ascii="標楷體" w:eastAsia="標楷體" w:hAnsi="標楷體" w:cs="微軟正黑體"/>
          <w:lang w:eastAsia="zh-TW"/>
        </w:rPr>
      </w:pPr>
      <w:r w:rsidRPr="00A65657">
        <w:rPr>
          <w:rFonts w:ascii="標楷體" w:eastAsia="標楷體" w:hAnsi="標楷體" w:cs="微軟正黑體" w:hint="eastAsia"/>
          <w:lang w:eastAsia="zh-TW"/>
        </w:rPr>
        <w:t xml:space="preserve"> </w:t>
      </w:r>
      <w:r w:rsidR="001B5BF2">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申訴人就學校所為之行政處分，未經學校申訴程序救濟，逕向教育部提起訴願者，教育部應</w:t>
      </w:r>
    </w:p>
    <w:p w:rsidR="0049024B" w:rsidRDefault="001B5BF2" w:rsidP="000D72FB">
      <w:pPr>
        <w:spacing w:line="276" w:lineRule="auto"/>
        <w:ind w:leftChars="388" w:left="993" w:hangingChars="63" w:hanging="139"/>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將該案件移由本校依學生申訴程序處理。</w:t>
      </w:r>
    </w:p>
    <w:p w:rsidR="001B5BF2" w:rsidRPr="001B5BF2" w:rsidRDefault="001B5BF2" w:rsidP="000D72FB">
      <w:pPr>
        <w:spacing w:line="276" w:lineRule="auto"/>
        <w:ind w:leftChars="388" w:left="917" w:hangingChars="63" w:hanging="63"/>
        <w:rPr>
          <w:rFonts w:ascii="標楷體" w:eastAsia="標楷體" w:hAnsi="標楷體" w:cs="微軟正黑體"/>
          <w:sz w:val="10"/>
          <w:szCs w:val="10"/>
          <w:lang w:eastAsia="zh-TW"/>
        </w:rPr>
      </w:pPr>
    </w:p>
    <w:p w:rsidR="0049024B" w:rsidRPr="00A65657" w:rsidRDefault="0049024B" w:rsidP="000D72FB">
      <w:pPr>
        <w:spacing w:line="276" w:lineRule="auto"/>
        <w:rPr>
          <w:rFonts w:ascii="標楷體" w:eastAsia="標楷體" w:hAnsi="標楷體" w:cs="微軟正黑體"/>
          <w:lang w:eastAsia="zh-TW"/>
        </w:rPr>
      </w:pPr>
      <w:r w:rsidRPr="00A65657">
        <w:rPr>
          <w:rFonts w:ascii="標楷體" w:eastAsia="標楷體" w:hAnsi="標楷體" w:cs="微軟正黑體" w:hint="eastAsia"/>
          <w:lang w:eastAsia="zh-TW"/>
        </w:rPr>
        <w:t xml:space="preserve">第二十一條 </w:t>
      </w:r>
      <w:r w:rsidR="001B5BF2">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申訴人就本校所為行政處分以外之懲處、其他措施或決議，經向本校提起申訴</w:t>
      </w:r>
    </w:p>
    <w:p w:rsidR="0049024B" w:rsidRDefault="001B5BF2" w:rsidP="001B5BF2">
      <w:pPr>
        <w:spacing w:line="276" w:lineRule="auto"/>
        <w:rPr>
          <w:rFonts w:ascii="標楷體" w:eastAsia="標楷體" w:hAnsi="標楷體" w:cs="微軟正黑體"/>
          <w:lang w:eastAsia="zh-TW"/>
        </w:rPr>
      </w:pPr>
      <w:r>
        <w:rPr>
          <w:rFonts w:ascii="標楷體" w:eastAsia="標楷體" w:hAnsi="標楷體" w:cs="微軟正黑體" w:hint="eastAsia"/>
          <w:lang w:eastAsia="zh-TW"/>
        </w:rPr>
        <w:t xml:space="preserve">            </w:t>
      </w:r>
      <w:r w:rsidR="0049024B" w:rsidRPr="00A65657">
        <w:rPr>
          <w:rFonts w:ascii="標楷體" w:eastAsia="標楷體" w:hAnsi="標楷體" w:cs="微軟正黑體" w:hint="eastAsia"/>
          <w:lang w:eastAsia="zh-TW"/>
        </w:rPr>
        <w:t>而不服其決定，得按其性質依法提起訴訟，請求救濟。</w:t>
      </w:r>
    </w:p>
    <w:p w:rsidR="001B5BF2" w:rsidRPr="001B5BF2" w:rsidRDefault="001B5BF2" w:rsidP="000D72FB">
      <w:pPr>
        <w:spacing w:line="276" w:lineRule="auto"/>
        <w:ind w:leftChars="580" w:left="1276"/>
        <w:rPr>
          <w:rFonts w:ascii="標楷體" w:eastAsia="標楷體" w:hAnsi="標楷體" w:cs="微軟正黑體"/>
          <w:sz w:val="10"/>
          <w:szCs w:val="10"/>
          <w:lang w:eastAsia="zh-TW"/>
        </w:rPr>
      </w:pPr>
    </w:p>
    <w:p w:rsidR="00A65657" w:rsidRDefault="00A65657" w:rsidP="000D72FB">
      <w:pPr>
        <w:spacing w:line="276" w:lineRule="auto"/>
        <w:rPr>
          <w:rFonts w:ascii="標楷體" w:eastAsia="標楷體" w:hAnsi="標楷體" w:cs="微軟正黑體"/>
          <w:lang w:eastAsia="zh-TW"/>
        </w:rPr>
      </w:pPr>
      <w:r w:rsidRPr="00A65657">
        <w:rPr>
          <w:rFonts w:ascii="標楷體" w:eastAsia="標楷體" w:hAnsi="標楷體" w:cs="微軟正黑體" w:hint="eastAsia"/>
          <w:lang w:eastAsia="zh-TW"/>
        </w:rPr>
        <w:t xml:space="preserve">第二十二條 </w:t>
      </w:r>
      <w:r w:rsidR="001B5BF2">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申訴人於本會未做成評議決定書前，得撤回申訴案。</w:t>
      </w:r>
    </w:p>
    <w:p w:rsidR="001B5BF2" w:rsidRPr="001B5BF2" w:rsidRDefault="001B5BF2" w:rsidP="000D72FB">
      <w:pPr>
        <w:spacing w:line="276" w:lineRule="auto"/>
        <w:rPr>
          <w:rFonts w:ascii="標楷體" w:eastAsia="標楷體" w:hAnsi="標楷體" w:cs="微軟正黑體"/>
          <w:sz w:val="10"/>
          <w:szCs w:val="10"/>
          <w:lang w:eastAsia="zh-TW"/>
        </w:rPr>
      </w:pPr>
    </w:p>
    <w:p w:rsidR="001B5BF2" w:rsidRDefault="00A65657" w:rsidP="000D72FB">
      <w:pPr>
        <w:spacing w:line="276" w:lineRule="auto"/>
        <w:ind w:left="1276" w:hangingChars="580" w:hanging="1276"/>
        <w:rPr>
          <w:rFonts w:ascii="標楷體" w:eastAsia="標楷體" w:hAnsi="標楷體" w:cs="微軟正黑體"/>
          <w:lang w:eastAsia="zh-TW"/>
        </w:rPr>
      </w:pPr>
      <w:r w:rsidRPr="00A65657">
        <w:rPr>
          <w:rFonts w:ascii="標楷體" w:eastAsia="標楷體" w:hAnsi="標楷體" w:cs="微軟正黑體" w:hint="eastAsia"/>
          <w:lang w:eastAsia="zh-TW"/>
        </w:rPr>
        <w:t>第二十三條</w:t>
      </w:r>
      <w:r w:rsidRPr="00A65657">
        <w:rPr>
          <w:rFonts w:ascii="標楷體" w:eastAsia="標楷體" w:hAnsi="標楷體" w:cs="微軟正黑體"/>
          <w:lang w:eastAsia="zh-TW"/>
        </w:rPr>
        <w:t xml:space="preserve"> </w:t>
      </w:r>
      <w:r w:rsidR="001B5BF2">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評議決定、訴願決定或行政訴訟判決撤銷學校原退學、開除學籍或類此處分者，其因特殊</w:t>
      </w:r>
    </w:p>
    <w:p w:rsidR="001B5BF2" w:rsidRDefault="001B5BF2" w:rsidP="000D72FB">
      <w:pPr>
        <w:spacing w:line="276" w:lineRule="auto"/>
        <w:ind w:left="1276" w:hangingChars="580" w:hanging="1276"/>
        <w:rPr>
          <w:rFonts w:ascii="標楷體" w:eastAsia="標楷體" w:hAnsi="標楷體" w:cs="微軟正黑體"/>
          <w:lang w:eastAsia="zh-TW"/>
        </w:rPr>
      </w:pPr>
      <w:r>
        <w:rPr>
          <w:rFonts w:ascii="標楷體" w:eastAsia="標楷體" w:hAnsi="標楷體" w:cs="微軟正黑體" w:hint="eastAsia"/>
          <w:lang w:eastAsia="zh-TW"/>
        </w:rPr>
        <w:t xml:space="preserve">            </w:t>
      </w:r>
      <w:r w:rsidR="00A65657" w:rsidRPr="00A65657">
        <w:rPr>
          <w:rFonts w:ascii="標楷體" w:eastAsia="標楷體" w:hAnsi="標楷體" w:cs="微軟正黑體" w:hint="eastAsia"/>
          <w:lang w:eastAsia="zh-TW"/>
        </w:rPr>
        <w:t>事故無法及時復學時，本校應輔導其復學；對已入營無法復學之役男，本校應保留其學</w:t>
      </w:r>
    </w:p>
    <w:p w:rsidR="00A65657" w:rsidRPr="00A65657" w:rsidRDefault="001B5BF2" w:rsidP="000D72FB">
      <w:pPr>
        <w:spacing w:line="276" w:lineRule="auto"/>
        <w:ind w:left="1276" w:hangingChars="580" w:hanging="1276"/>
        <w:rPr>
          <w:rFonts w:ascii="標楷體" w:eastAsia="標楷體" w:hAnsi="標楷體" w:cs="微軟正黑體"/>
          <w:lang w:eastAsia="zh-TW"/>
        </w:rPr>
      </w:pPr>
      <w:r>
        <w:rPr>
          <w:rFonts w:ascii="標楷體" w:eastAsia="標楷體" w:hAnsi="標楷體" w:cs="微軟正黑體" w:hint="eastAsia"/>
          <w:lang w:eastAsia="zh-TW"/>
        </w:rPr>
        <w:t xml:space="preserve">            </w:t>
      </w:r>
      <w:r w:rsidR="00A65657" w:rsidRPr="00A65657">
        <w:rPr>
          <w:rFonts w:ascii="標楷體" w:eastAsia="標楷體" w:hAnsi="標楷體" w:cs="微軟正黑體" w:hint="eastAsia"/>
          <w:lang w:eastAsia="zh-TW"/>
        </w:rPr>
        <w:t>籍，俟其退伍後，輔導優先復學；復學前之離校期間並得補辦休學。</w:t>
      </w:r>
    </w:p>
    <w:p w:rsidR="00A65657" w:rsidRPr="00B33ADE" w:rsidRDefault="00A65657" w:rsidP="000D72FB">
      <w:pPr>
        <w:spacing w:line="276" w:lineRule="auto"/>
        <w:rPr>
          <w:rFonts w:ascii="標楷體" w:eastAsia="標楷體" w:hAnsi="標楷體" w:cs="微軟正黑體"/>
          <w:sz w:val="10"/>
          <w:szCs w:val="10"/>
          <w:lang w:eastAsia="zh-TW"/>
        </w:rPr>
      </w:pPr>
    </w:p>
    <w:p w:rsidR="00B33ADE" w:rsidRDefault="00B33ADE" w:rsidP="00B33ADE">
      <w:pPr>
        <w:pStyle w:val="Default"/>
        <w:spacing w:line="276" w:lineRule="auto"/>
        <w:rPr>
          <w:rFonts w:hAnsi="標楷體" w:cs="微軟正黑體"/>
          <w:color w:val="auto"/>
          <w:sz w:val="22"/>
          <w:szCs w:val="22"/>
        </w:rPr>
      </w:pPr>
      <w:r w:rsidRPr="00A65657">
        <w:rPr>
          <w:rFonts w:hAnsi="標楷體" w:cs="微軟正黑體" w:hint="eastAsia"/>
          <w:color w:val="auto"/>
          <w:sz w:val="22"/>
          <w:szCs w:val="22"/>
        </w:rPr>
        <w:t xml:space="preserve">第二十四條 </w:t>
      </w:r>
      <w:r>
        <w:rPr>
          <w:rFonts w:hAnsi="標楷體" w:cs="微軟正黑體" w:hint="eastAsia"/>
          <w:color w:val="auto"/>
          <w:sz w:val="22"/>
          <w:szCs w:val="22"/>
        </w:rPr>
        <w:t xml:space="preserve"> </w:t>
      </w:r>
      <w:r w:rsidRPr="00A65657">
        <w:rPr>
          <w:rFonts w:hAnsi="標楷體" w:cs="微軟正黑體" w:hint="eastAsia"/>
          <w:color w:val="auto"/>
          <w:sz w:val="22"/>
          <w:szCs w:val="22"/>
        </w:rPr>
        <w:t>評議決定書應經校長核定後，送達申訴人及原處分單位。</w:t>
      </w:r>
    </w:p>
    <w:p w:rsidR="00B33ADE" w:rsidRPr="001B5BF2" w:rsidRDefault="00B33ADE" w:rsidP="00B33ADE">
      <w:pPr>
        <w:pStyle w:val="Default"/>
        <w:spacing w:line="276" w:lineRule="auto"/>
        <w:rPr>
          <w:rFonts w:hAnsi="標楷體" w:cs="微軟正黑體"/>
          <w:color w:val="auto"/>
          <w:sz w:val="10"/>
          <w:szCs w:val="10"/>
        </w:rPr>
      </w:pPr>
      <w:r>
        <w:rPr>
          <w:rFonts w:hAnsi="標楷體" w:cs="微軟正黑體" w:hint="eastAsia"/>
          <w:color w:val="auto"/>
          <w:sz w:val="22"/>
          <w:szCs w:val="22"/>
        </w:rPr>
        <w:t xml:space="preserve">            </w:t>
      </w:r>
    </w:p>
    <w:p w:rsidR="00B33ADE" w:rsidRPr="00A65657" w:rsidRDefault="00B33ADE" w:rsidP="00B33ADE">
      <w:pPr>
        <w:pStyle w:val="Default"/>
        <w:spacing w:line="276" w:lineRule="auto"/>
        <w:rPr>
          <w:rFonts w:hAnsi="標楷體" w:cs="微軟正黑體"/>
          <w:color w:val="auto"/>
          <w:sz w:val="22"/>
          <w:szCs w:val="22"/>
        </w:rPr>
      </w:pPr>
      <w:r w:rsidRPr="00A65657">
        <w:rPr>
          <w:rFonts w:hAnsi="標楷體" w:cs="微軟正黑體" w:hint="eastAsia"/>
          <w:color w:val="auto"/>
          <w:sz w:val="22"/>
          <w:szCs w:val="22"/>
        </w:rPr>
        <w:t xml:space="preserve">           </w:t>
      </w:r>
      <w:r>
        <w:rPr>
          <w:rFonts w:hAnsi="標楷體" w:cs="微軟正黑體" w:hint="eastAsia"/>
          <w:color w:val="auto"/>
          <w:sz w:val="22"/>
          <w:szCs w:val="22"/>
        </w:rPr>
        <w:t xml:space="preserve"> </w:t>
      </w:r>
      <w:r w:rsidRPr="00A65657">
        <w:rPr>
          <w:rFonts w:hAnsi="標楷體" w:cs="微軟正黑體" w:hint="eastAsia"/>
          <w:color w:val="auto"/>
          <w:sz w:val="22"/>
          <w:szCs w:val="22"/>
        </w:rPr>
        <w:t>評議決定書陳校長核定時，應副知原處分單位。原處分單位如認為評議決定牴觸法律</w:t>
      </w:r>
    </w:p>
    <w:p w:rsidR="00B33ADE" w:rsidRPr="00A65657" w:rsidRDefault="00B33ADE" w:rsidP="00B33ADE">
      <w:pPr>
        <w:pStyle w:val="Default"/>
        <w:spacing w:line="276" w:lineRule="auto"/>
        <w:rPr>
          <w:rFonts w:hAnsi="標楷體" w:cs="微軟正黑體"/>
          <w:color w:val="auto"/>
          <w:sz w:val="22"/>
          <w:szCs w:val="22"/>
        </w:rPr>
      </w:pPr>
      <w:r w:rsidRPr="00A65657">
        <w:rPr>
          <w:rFonts w:hAnsi="標楷體" w:cs="微軟正黑體" w:hint="eastAsia"/>
          <w:color w:val="auto"/>
          <w:sz w:val="22"/>
          <w:szCs w:val="22"/>
        </w:rPr>
        <w:t xml:space="preserve">          </w:t>
      </w:r>
      <w:r>
        <w:rPr>
          <w:rFonts w:hAnsi="標楷體" w:cs="微軟正黑體" w:hint="eastAsia"/>
          <w:color w:val="auto"/>
          <w:sz w:val="22"/>
          <w:szCs w:val="22"/>
        </w:rPr>
        <w:t xml:space="preserve"> </w:t>
      </w:r>
      <w:r w:rsidRPr="00A65657">
        <w:rPr>
          <w:rFonts w:hAnsi="標楷體" w:cs="微軟正黑體" w:hint="eastAsia"/>
          <w:color w:val="auto"/>
          <w:sz w:val="22"/>
          <w:szCs w:val="22"/>
        </w:rPr>
        <w:t xml:space="preserve"> 或本校校務會議通過之相關辦法、或事實上窒礙難行、或與本校其他正式會議決議事</w:t>
      </w:r>
    </w:p>
    <w:p w:rsidR="00B33ADE" w:rsidRPr="00A65657" w:rsidRDefault="00B33ADE" w:rsidP="00B33ADE">
      <w:pPr>
        <w:pStyle w:val="Default"/>
        <w:spacing w:line="276" w:lineRule="auto"/>
        <w:rPr>
          <w:rFonts w:hAnsi="標楷體" w:cs="微軟正黑體"/>
          <w:color w:val="auto"/>
          <w:sz w:val="22"/>
          <w:szCs w:val="22"/>
        </w:rPr>
      </w:pPr>
      <w:r w:rsidRPr="00A65657">
        <w:rPr>
          <w:rFonts w:hAnsi="標楷體" w:cs="微軟正黑體" w:hint="eastAsia"/>
          <w:color w:val="auto"/>
          <w:sz w:val="22"/>
          <w:szCs w:val="22"/>
        </w:rPr>
        <w:t xml:space="preserve">           </w:t>
      </w:r>
      <w:r>
        <w:rPr>
          <w:rFonts w:hAnsi="標楷體" w:cs="微軟正黑體" w:hint="eastAsia"/>
          <w:color w:val="auto"/>
          <w:sz w:val="22"/>
          <w:szCs w:val="22"/>
        </w:rPr>
        <w:t xml:space="preserve"> </w:t>
      </w:r>
      <w:r w:rsidRPr="00A65657">
        <w:rPr>
          <w:rFonts w:hAnsi="標楷體" w:cs="微軟正黑體" w:hint="eastAsia"/>
          <w:color w:val="auto"/>
          <w:sz w:val="22"/>
          <w:szCs w:val="22"/>
        </w:rPr>
        <w:t>項牴觸，應於十日內以書面敘明具體事實及理由陳報校長，並副知本會；校長如認為</w:t>
      </w:r>
    </w:p>
    <w:p w:rsidR="00B33ADE" w:rsidRDefault="00B33ADE" w:rsidP="00B33ADE">
      <w:pPr>
        <w:pStyle w:val="Default"/>
        <w:spacing w:line="276" w:lineRule="auto"/>
        <w:rPr>
          <w:rFonts w:hAnsi="標楷體" w:cs="微軟正黑體"/>
          <w:color w:val="auto"/>
          <w:sz w:val="22"/>
          <w:szCs w:val="22"/>
        </w:rPr>
      </w:pPr>
      <w:r w:rsidRPr="00A65657">
        <w:rPr>
          <w:rFonts w:hAnsi="標楷體" w:cs="微軟正黑體" w:hint="eastAsia"/>
          <w:color w:val="auto"/>
          <w:sz w:val="22"/>
          <w:szCs w:val="22"/>
        </w:rPr>
        <w:t xml:space="preserve">           </w:t>
      </w:r>
      <w:r>
        <w:rPr>
          <w:rFonts w:hAnsi="標楷體" w:cs="微軟正黑體" w:hint="eastAsia"/>
          <w:color w:val="auto"/>
          <w:sz w:val="22"/>
          <w:szCs w:val="22"/>
        </w:rPr>
        <w:t xml:space="preserve"> </w:t>
      </w:r>
      <w:r w:rsidRPr="00A65657">
        <w:rPr>
          <w:rFonts w:hAnsi="標楷體" w:cs="微軟正黑體" w:hint="eastAsia"/>
          <w:color w:val="auto"/>
          <w:sz w:val="22"/>
          <w:szCs w:val="22"/>
        </w:rPr>
        <w:t>有理由，得移請本會再議，以一次為限。</w:t>
      </w:r>
    </w:p>
    <w:p w:rsidR="00B33ADE" w:rsidRPr="00B33ADE" w:rsidRDefault="00B33ADE" w:rsidP="000D72FB">
      <w:pPr>
        <w:spacing w:line="276" w:lineRule="auto"/>
        <w:rPr>
          <w:rFonts w:ascii="標楷體" w:eastAsia="標楷體" w:hAnsi="標楷體" w:cs="微軟正黑體"/>
          <w:lang w:eastAsia="zh-TW"/>
        </w:rPr>
      </w:pPr>
    </w:p>
    <w:p w:rsidR="00B33ADE" w:rsidRDefault="00B33ADE" w:rsidP="000D72FB">
      <w:pPr>
        <w:spacing w:line="276" w:lineRule="auto"/>
        <w:rPr>
          <w:rFonts w:ascii="標楷體" w:eastAsia="標楷體" w:hAnsi="標楷體" w:cs="微軟正黑體"/>
          <w:lang w:eastAsia="zh-TW"/>
        </w:rPr>
      </w:pPr>
    </w:p>
    <w:p w:rsidR="00B33ADE" w:rsidRDefault="00B33ADE" w:rsidP="000D72FB">
      <w:pPr>
        <w:spacing w:line="276" w:lineRule="auto"/>
        <w:rPr>
          <w:rFonts w:ascii="標楷體" w:eastAsia="標楷體" w:hAnsi="標楷體" w:cs="微軟正黑體"/>
          <w:lang w:eastAsia="zh-TW"/>
        </w:rPr>
      </w:pPr>
    </w:p>
    <w:p w:rsidR="00B33ADE" w:rsidRDefault="00B33ADE" w:rsidP="000D72FB">
      <w:pPr>
        <w:spacing w:line="276" w:lineRule="auto"/>
        <w:rPr>
          <w:rFonts w:ascii="標楷體" w:eastAsia="標楷體" w:hAnsi="標楷體" w:cs="微軟正黑體"/>
          <w:lang w:eastAsia="zh-TW"/>
        </w:rPr>
      </w:pPr>
    </w:p>
    <w:p w:rsidR="00B33ADE" w:rsidRPr="00A65657" w:rsidRDefault="00B33ADE" w:rsidP="000D72FB">
      <w:pPr>
        <w:spacing w:line="276" w:lineRule="auto"/>
        <w:rPr>
          <w:rFonts w:ascii="標楷體" w:eastAsia="標楷體" w:hAnsi="標楷體" w:cs="微軟正黑體"/>
          <w:lang w:eastAsia="zh-TW"/>
        </w:rPr>
        <w:sectPr w:rsidR="00B33ADE" w:rsidRPr="00A65657">
          <w:pgSz w:w="11900" w:h="16840"/>
          <w:pgMar w:top="1080" w:right="960" w:bottom="280" w:left="1020" w:header="720" w:footer="720" w:gutter="0"/>
          <w:cols w:space="720"/>
        </w:sectPr>
      </w:pPr>
    </w:p>
    <w:p w:rsidR="001B5BF2" w:rsidRPr="001B5BF2" w:rsidRDefault="001B5BF2" w:rsidP="000D72FB">
      <w:pPr>
        <w:pStyle w:val="Default"/>
        <w:spacing w:line="276" w:lineRule="auto"/>
        <w:rPr>
          <w:rFonts w:hAnsi="標楷體" w:cs="微軟正黑體"/>
          <w:color w:val="auto"/>
          <w:sz w:val="10"/>
          <w:szCs w:val="10"/>
        </w:rPr>
      </w:pPr>
    </w:p>
    <w:p w:rsidR="00881CE3" w:rsidRDefault="0049024B" w:rsidP="00881CE3">
      <w:pPr>
        <w:pStyle w:val="Default"/>
        <w:rPr>
          <w:rFonts w:hAnsi="標楷體" w:cs="微軟正黑體"/>
          <w:color w:val="auto"/>
          <w:sz w:val="22"/>
          <w:szCs w:val="22"/>
        </w:rPr>
      </w:pPr>
      <w:r w:rsidRPr="00A65657">
        <w:rPr>
          <w:rFonts w:hAnsi="標楷體" w:cs="微軟正黑體" w:hint="eastAsia"/>
          <w:color w:val="auto"/>
          <w:sz w:val="22"/>
          <w:szCs w:val="22"/>
        </w:rPr>
        <w:t xml:space="preserve">第二十五條 </w:t>
      </w:r>
      <w:r w:rsidR="001B5BF2">
        <w:rPr>
          <w:rFonts w:hAnsi="標楷體" w:cs="微軟正黑體" w:hint="eastAsia"/>
          <w:color w:val="auto"/>
          <w:sz w:val="22"/>
          <w:szCs w:val="22"/>
        </w:rPr>
        <w:t xml:space="preserve"> </w:t>
      </w:r>
      <w:r w:rsidR="00881CE3" w:rsidRPr="00881CE3">
        <w:rPr>
          <w:rFonts w:hAnsi="標楷體" w:cs="微軟正黑體"/>
          <w:color w:val="auto"/>
          <w:sz w:val="22"/>
          <w:szCs w:val="22"/>
        </w:rPr>
        <w:t>評議決定書經完成行政程序後，學校應即採行。</w:t>
      </w:r>
    </w:p>
    <w:p w:rsidR="00881CE3" w:rsidRPr="00881CE3" w:rsidRDefault="00881CE3" w:rsidP="00881CE3">
      <w:pPr>
        <w:pStyle w:val="Default"/>
        <w:rPr>
          <w:rFonts w:hAnsi="標楷體" w:cs="微軟正黑體" w:hint="eastAsia"/>
          <w:color w:val="auto"/>
          <w:sz w:val="22"/>
          <w:szCs w:val="22"/>
        </w:rPr>
      </w:pPr>
    </w:p>
    <w:p w:rsidR="004B29E0" w:rsidRDefault="0049024B" w:rsidP="000D72FB">
      <w:pPr>
        <w:pStyle w:val="Default"/>
        <w:spacing w:line="276" w:lineRule="auto"/>
        <w:rPr>
          <w:rFonts w:hAnsi="標楷體" w:cs="微軟正黑體"/>
          <w:color w:val="auto"/>
          <w:sz w:val="22"/>
          <w:szCs w:val="22"/>
        </w:rPr>
      </w:pPr>
      <w:r w:rsidRPr="00A65657">
        <w:rPr>
          <w:rFonts w:hAnsi="標楷體" w:cs="微軟正黑體" w:hint="eastAsia"/>
          <w:color w:val="auto"/>
          <w:sz w:val="22"/>
          <w:szCs w:val="22"/>
        </w:rPr>
        <w:t>第二十六條</w:t>
      </w:r>
      <w:r w:rsidRPr="00A65657">
        <w:rPr>
          <w:rFonts w:hAnsi="標楷體" w:cs="微軟正黑體"/>
          <w:color w:val="auto"/>
          <w:sz w:val="22"/>
          <w:szCs w:val="22"/>
        </w:rPr>
        <w:t xml:space="preserve"> </w:t>
      </w:r>
      <w:r w:rsidR="001B5BF2">
        <w:rPr>
          <w:rFonts w:hAnsi="標楷體" w:cs="微軟正黑體" w:hint="eastAsia"/>
          <w:color w:val="auto"/>
          <w:sz w:val="22"/>
          <w:szCs w:val="22"/>
        </w:rPr>
        <w:t xml:space="preserve"> </w:t>
      </w:r>
      <w:r w:rsidR="004B29E0" w:rsidRPr="00A65657">
        <w:rPr>
          <w:rFonts w:hAnsi="標楷體" w:cs="微軟正黑體" w:hint="eastAsia"/>
          <w:color w:val="auto"/>
          <w:sz w:val="22"/>
          <w:szCs w:val="22"/>
        </w:rPr>
        <w:t>本會之經費由</w:t>
      </w:r>
      <w:bookmarkStart w:id="0" w:name="_GoBack"/>
      <w:bookmarkEnd w:id="0"/>
      <w:r w:rsidR="004B29E0" w:rsidRPr="00A65657">
        <w:rPr>
          <w:rFonts w:hAnsi="標楷體" w:cs="微軟正黑體" w:hint="eastAsia"/>
          <w:color w:val="auto"/>
          <w:sz w:val="22"/>
          <w:szCs w:val="22"/>
        </w:rPr>
        <w:t>學生事務處編列專款支應，工作人員由學生事務處調配之。</w:t>
      </w:r>
    </w:p>
    <w:p w:rsidR="001B5BF2" w:rsidRPr="001B5BF2" w:rsidRDefault="001B5BF2" w:rsidP="000D72FB">
      <w:pPr>
        <w:pStyle w:val="Default"/>
        <w:spacing w:line="276" w:lineRule="auto"/>
        <w:rPr>
          <w:rFonts w:hAnsi="標楷體" w:cs="微軟正黑體"/>
          <w:color w:val="auto"/>
          <w:sz w:val="10"/>
          <w:szCs w:val="10"/>
        </w:rPr>
      </w:pPr>
    </w:p>
    <w:p w:rsidR="0049024B" w:rsidRPr="00040E78" w:rsidRDefault="0049024B" w:rsidP="000D72FB">
      <w:pPr>
        <w:spacing w:line="276" w:lineRule="auto"/>
        <w:ind w:left="1133" w:hangingChars="515" w:hanging="1133"/>
        <w:rPr>
          <w:rFonts w:ascii="標楷體" w:eastAsia="標楷體" w:hAnsi="標楷體" w:cs="微軟正黑體"/>
          <w:lang w:eastAsia="zh-TW"/>
        </w:rPr>
      </w:pPr>
      <w:r w:rsidRPr="00A65657">
        <w:rPr>
          <w:rFonts w:ascii="標楷體" w:eastAsia="標楷體" w:hAnsi="標楷體" w:cs="微軟正黑體" w:hint="eastAsia"/>
          <w:lang w:eastAsia="zh-TW"/>
        </w:rPr>
        <w:t xml:space="preserve">第二十七條 </w:t>
      </w:r>
      <w:r w:rsidR="001B5BF2">
        <w:rPr>
          <w:rFonts w:ascii="標楷體" w:eastAsia="標楷體" w:hAnsi="標楷體" w:cs="微軟正黑體" w:hint="eastAsia"/>
          <w:lang w:eastAsia="zh-TW"/>
        </w:rPr>
        <w:t xml:space="preserve"> </w:t>
      </w:r>
      <w:r w:rsidRPr="00A65657">
        <w:rPr>
          <w:rFonts w:ascii="標楷體" w:eastAsia="標楷體" w:hAnsi="標楷體" w:cs="微軟正黑體" w:hint="eastAsia"/>
          <w:lang w:eastAsia="zh-TW"/>
        </w:rPr>
        <w:t>本辦法經校務會議通過，報請教育部核定後實施，修正時亦同。</w:t>
      </w:r>
    </w:p>
    <w:p w:rsidR="0049024B" w:rsidRPr="00040E78" w:rsidRDefault="0049024B" w:rsidP="000D72FB">
      <w:pPr>
        <w:spacing w:line="276" w:lineRule="auto"/>
        <w:rPr>
          <w:rFonts w:ascii="標楷體" w:eastAsia="標楷體" w:hAnsi="標楷體" w:cs="微軟正黑體"/>
          <w:lang w:eastAsia="zh-TW"/>
        </w:rPr>
      </w:pPr>
    </w:p>
    <w:p w:rsidR="004B61F8" w:rsidRDefault="004B61F8" w:rsidP="000D72FB">
      <w:pPr>
        <w:spacing w:line="276" w:lineRule="auto"/>
        <w:rPr>
          <w:rFonts w:eastAsiaTheme="minorEastAsia" w:hint="eastAsia"/>
          <w:sz w:val="24"/>
          <w:szCs w:val="24"/>
          <w:lang w:eastAsia="zh-TW"/>
        </w:rPr>
      </w:pPr>
    </w:p>
    <w:sectPr w:rsidR="004B61F8">
      <w:pgSz w:w="11900" w:h="16840"/>
      <w:pgMar w:top="1080" w:right="9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7F" w:rsidRDefault="00F2117F" w:rsidP="008F0296">
      <w:r>
        <w:separator/>
      </w:r>
    </w:p>
  </w:endnote>
  <w:endnote w:type="continuationSeparator" w:id="0">
    <w:p w:rsidR="00F2117F" w:rsidRDefault="00F2117F" w:rsidP="008F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7F" w:rsidRDefault="00F2117F" w:rsidP="008F0296">
      <w:r>
        <w:separator/>
      </w:r>
    </w:p>
  </w:footnote>
  <w:footnote w:type="continuationSeparator" w:id="0">
    <w:p w:rsidR="00F2117F" w:rsidRDefault="00F2117F" w:rsidP="008F02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AB6"/>
    <w:multiLevelType w:val="hybridMultilevel"/>
    <w:tmpl w:val="8556D7FA"/>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0C5793E"/>
    <w:multiLevelType w:val="hybridMultilevel"/>
    <w:tmpl w:val="86306E08"/>
    <w:lvl w:ilvl="0" w:tplc="9B64F604">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D3D65"/>
    <w:multiLevelType w:val="hybridMultilevel"/>
    <w:tmpl w:val="0AAE1194"/>
    <w:lvl w:ilvl="0" w:tplc="B994DDAC">
      <w:start w:val="1"/>
      <w:numFmt w:val="decimal"/>
      <w:lvlText w:val="%1."/>
      <w:lvlJc w:val="left"/>
      <w:pPr>
        <w:ind w:left="1009" w:hanging="361"/>
      </w:pPr>
      <w:rPr>
        <w:rFonts w:ascii="Arial" w:eastAsia="Arial" w:hAnsi="Arial" w:cs="Arial" w:hint="default"/>
        <w:spacing w:val="-1"/>
        <w:w w:val="90"/>
        <w:sz w:val="20"/>
        <w:szCs w:val="20"/>
        <w:lang w:val="zh-TW" w:eastAsia="zh-TW" w:bidi="zh-TW"/>
      </w:rPr>
    </w:lvl>
    <w:lvl w:ilvl="1" w:tplc="9E128102">
      <w:numFmt w:val="bullet"/>
      <w:lvlText w:val="•"/>
      <w:lvlJc w:val="left"/>
      <w:pPr>
        <w:ind w:left="1181" w:hanging="361"/>
      </w:pPr>
      <w:rPr>
        <w:rFonts w:hint="default"/>
        <w:lang w:val="zh-TW" w:eastAsia="zh-TW" w:bidi="zh-TW"/>
      </w:rPr>
    </w:lvl>
    <w:lvl w:ilvl="2" w:tplc="A1943878">
      <w:numFmt w:val="bullet"/>
      <w:lvlText w:val="•"/>
      <w:lvlJc w:val="left"/>
      <w:pPr>
        <w:ind w:left="1362" w:hanging="361"/>
      </w:pPr>
      <w:rPr>
        <w:rFonts w:hint="default"/>
        <w:lang w:val="zh-TW" w:eastAsia="zh-TW" w:bidi="zh-TW"/>
      </w:rPr>
    </w:lvl>
    <w:lvl w:ilvl="3" w:tplc="C6589A1C">
      <w:numFmt w:val="bullet"/>
      <w:lvlText w:val="•"/>
      <w:lvlJc w:val="left"/>
      <w:pPr>
        <w:ind w:left="1543" w:hanging="361"/>
      </w:pPr>
      <w:rPr>
        <w:rFonts w:hint="default"/>
        <w:lang w:val="zh-TW" w:eastAsia="zh-TW" w:bidi="zh-TW"/>
      </w:rPr>
    </w:lvl>
    <w:lvl w:ilvl="4" w:tplc="A7CCD88A">
      <w:numFmt w:val="bullet"/>
      <w:lvlText w:val="•"/>
      <w:lvlJc w:val="left"/>
      <w:pPr>
        <w:ind w:left="1724" w:hanging="361"/>
      </w:pPr>
      <w:rPr>
        <w:rFonts w:hint="default"/>
        <w:lang w:val="zh-TW" w:eastAsia="zh-TW" w:bidi="zh-TW"/>
      </w:rPr>
    </w:lvl>
    <w:lvl w:ilvl="5" w:tplc="A1CEC2EC">
      <w:numFmt w:val="bullet"/>
      <w:lvlText w:val="•"/>
      <w:lvlJc w:val="left"/>
      <w:pPr>
        <w:ind w:left="1905" w:hanging="361"/>
      </w:pPr>
      <w:rPr>
        <w:rFonts w:hint="default"/>
        <w:lang w:val="zh-TW" w:eastAsia="zh-TW" w:bidi="zh-TW"/>
      </w:rPr>
    </w:lvl>
    <w:lvl w:ilvl="6" w:tplc="52B2D8BA">
      <w:numFmt w:val="bullet"/>
      <w:lvlText w:val="•"/>
      <w:lvlJc w:val="left"/>
      <w:pPr>
        <w:ind w:left="2086" w:hanging="361"/>
      </w:pPr>
      <w:rPr>
        <w:rFonts w:hint="default"/>
        <w:lang w:val="zh-TW" w:eastAsia="zh-TW" w:bidi="zh-TW"/>
      </w:rPr>
    </w:lvl>
    <w:lvl w:ilvl="7" w:tplc="19C4D366">
      <w:numFmt w:val="bullet"/>
      <w:lvlText w:val="•"/>
      <w:lvlJc w:val="left"/>
      <w:pPr>
        <w:ind w:left="2267" w:hanging="361"/>
      </w:pPr>
      <w:rPr>
        <w:rFonts w:hint="default"/>
        <w:lang w:val="zh-TW" w:eastAsia="zh-TW" w:bidi="zh-TW"/>
      </w:rPr>
    </w:lvl>
    <w:lvl w:ilvl="8" w:tplc="740C7CC8">
      <w:numFmt w:val="bullet"/>
      <w:lvlText w:val="•"/>
      <w:lvlJc w:val="left"/>
      <w:pPr>
        <w:ind w:left="2448" w:hanging="361"/>
      </w:pPr>
      <w:rPr>
        <w:rFonts w:hint="default"/>
        <w:lang w:val="zh-TW" w:eastAsia="zh-TW" w:bidi="zh-TW"/>
      </w:rPr>
    </w:lvl>
  </w:abstractNum>
  <w:abstractNum w:abstractNumId="3" w15:restartNumberingAfterBreak="0">
    <w:nsid w:val="1F6B02D9"/>
    <w:multiLevelType w:val="hybridMultilevel"/>
    <w:tmpl w:val="F8A0B5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5922F3"/>
    <w:multiLevelType w:val="hybridMultilevel"/>
    <w:tmpl w:val="EF32F6E0"/>
    <w:lvl w:ilvl="0" w:tplc="FA065B8A">
      <w:start w:val="1"/>
      <w:numFmt w:val="taiwaneseCountingThousand"/>
      <w:lvlText w:val="%1、"/>
      <w:lvlJc w:val="left"/>
      <w:pPr>
        <w:ind w:left="906" w:hanging="480"/>
      </w:pPr>
      <w:rPr>
        <w:rFonts w:hint="eastAsia"/>
      </w:rPr>
    </w:lvl>
    <w:lvl w:ilvl="1" w:tplc="A1F84B20">
      <w:start w:val="1"/>
      <w:numFmt w:val="taiwaneseCountingThousand"/>
      <w:lvlText w:val="(%2)"/>
      <w:lvlJc w:val="left"/>
      <w:pPr>
        <w:ind w:left="960" w:hanging="480"/>
      </w:pPr>
      <w:rPr>
        <w:rFonts w:hint="default"/>
        <w:b w:val="0"/>
      </w:rPr>
    </w:lvl>
    <w:lvl w:ilvl="2" w:tplc="0409001B">
      <w:start w:val="1"/>
      <w:numFmt w:val="lowerRoman"/>
      <w:lvlText w:val="%3."/>
      <w:lvlJc w:val="right"/>
      <w:pPr>
        <w:ind w:left="1440" w:hanging="480"/>
      </w:pPr>
    </w:lvl>
    <w:lvl w:ilvl="3" w:tplc="8734600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F6090E"/>
    <w:multiLevelType w:val="hybridMultilevel"/>
    <w:tmpl w:val="F0D4B50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72C45E6C">
      <w:start w:val="1"/>
      <w:numFmt w:val="decimal"/>
      <w:lvlText w:val="%4."/>
      <w:lvlJc w:val="left"/>
      <w:pPr>
        <w:ind w:left="3120" w:hanging="480"/>
      </w:pPr>
      <w:rPr>
        <w:rFonts w:ascii="Times New Roman" w:hAnsi="Times New Roman" w:cs="Times New Roman" w:hint="default"/>
      </w:r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2B3C68D5"/>
    <w:multiLevelType w:val="hybridMultilevel"/>
    <w:tmpl w:val="FCE2FDE6"/>
    <w:lvl w:ilvl="0" w:tplc="16E6C7C2">
      <w:start w:val="1"/>
      <w:numFmt w:val="decimal"/>
      <w:lvlText w:val="%1."/>
      <w:lvlJc w:val="left"/>
      <w:pPr>
        <w:ind w:left="2339" w:hanging="310"/>
      </w:pPr>
      <w:rPr>
        <w:rFonts w:ascii="Times New Roman" w:eastAsia="Times New Roman" w:hAnsi="Times New Roman" w:cs="Times New Roman" w:hint="default"/>
        <w:w w:val="100"/>
        <w:sz w:val="24"/>
        <w:szCs w:val="24"/>
        <w:lang w:val="zh-TW" w:eastAsia="zh-TW" w:bidi="zh-TW"/>
      </w:rPr>
    </w:lvl>
    <w:lvl w:ilvl="1" w:tplc="1B32B5A8">
      <w:numFmt w:val="bullet"/>
      <w:lvlText w:val="•"/>
      <w:lvlJc w:val="left"/>
      <w:pPr>
        <w:ind w:left="3120" w:hanging="310"/>
      </w:pPr>
      <w:rPr>
        <w:rFonts w:hint="default"/>
        <w:lang w:val="zh-TW" w:eastAsia="zh-TW" w:bidi="zh-TW"/>
      </w:rPr>
    </w:lvl>
    <w:lvl w:ilvl="2" w:tplc="74CC55F4">
      <w:numFmt w:val="bullet"/>
      <w:lvlText w:val="•"/>
      <w:lvlJc w:val="left"/>
      <w:pPr>
        <w:ind w:left="3901" w:hanging="310"/>
      </w:pPr>
      <w:rPr>
        <w:rFonts w:hint="default"/>
        <w:lang w:val="zh-TW" w:eastAsia="zh-TW" w:bidi="zh-TW"/>
      </w:rPr>
    </w:lvl>
    <w:lvl w:ilvl="3" w:tplc="04601AF8">
      <w:numFmt w:val="bullet"/>
      <w:lvlText w:val="•"/>
      <w:lvlJc w:val="left"/>
      <w:pPr>
        <w:ind w:left="4681" w:hanging="310"/>
      </w:pPr>
      <w:rPr>
        <w:rFonts w:hint="default"/>
        <w:lang w:val="zh-TW" w:eastAsia="zh-TW" w:bidi="zh-TW"/>
      </w:rPr>
    </w:lvl>
    <w:lvl w:ilvl="4" w:tplc="0F4E917A">
      <w:numFmt w:val="bullet"/>
      <w:lvlText w:val="•"/>
      <w:lvlJc w:val="left"/>
      <w:pPr>
        <w:ind w:left="5462" w:hanging="310"/>
      </w:pPr>
      <w:rPr>
        <w:rFonts w:hint="default"/>
        <w:lang w:val="zh-TW" w:eastAsia="zh-TW" w:bidi="zh-TW"/>
      </w:rPr>
    </w:lvl>
    <w:lvl w:ilvl="5" w:tplc="7E66A968">
      <w:numFmt w:val="bullet"/>
      <w:lvlText w:val="•"/>
      <w:lvlJc w:val="left"/>
      <w:pPr>
        <w:ind w:left="6243" w:hanging="310"/>
      </w:pPr>
      <w:rPr>
        <w:rFonts w:hint="default"/>
        <w:lang w:val="zh-TW" w:eastAsia="zh-TW" w:bidi="zh-TW"/>
      </w:rPr>
    </w:lvl>
    <w:lvl w:ilvl="6" w:tplc="6F20AA52">
      <w:numFmt w:val="bullet"/>
      <w:lvlText w:val="•"/>
      <w:lvlJc w:val="left"/>
      <w:pPr>
        <w:ind w:left="7023" w:hanging="310"/>
      </w:pPr>
      <w:rPr>
        <w:rFonts w:hint="default"/>
        <w:lang w:val="zh-TW" w:eastAsia="zh-TW" w:bidi="zh-TW"/>
      </w:rPr>
    </w:lvl>
    <w:lvl w:ilvl="7" w:tplc="76424904">
      <w:numFmt w:val="bullet"/>
      <w:lvlText w:val="•"/>
      <w:lvlJc w:val="left"/>
      <w:pPr>
        <w:ind w:left="7804" w:hanging="310"/>
      </w:pPr>
      <w:rPr>
        <w:rFonts w:hint="default"/>
        <w:lang w:val="zh-TW" w:eastAsia="zh-TW" w:bidi="zh-TW"/>
      </w:rPr>
    </w:lvl>
    <w:lvl w:ilvl="8" w:tplc="B04285DA">
      <w:numFmt w:val="bullet"/>
      <w:lvlText w:val="•"/>
      <w:lvlJc w:val="left"/>
      <w:pPr>
        <w:ind w:left="8585" w:hanging="310"/>
      </w:pPr>
      <w:rPr>
        <w:rFonts w:hint="default"/>
        <w:lang w:val="zh-TW" w:eastAsia="zh-TW" w:bidi="zh-TW"/>
      </w:rPr>
    </w:lvl>
  </w:abstractNum>
  <w:abstractNum w:abstractNumId="7" w15:restartNumberingAfterBreak="0">
    <w:nsid w:val="32BF0678"/>
    <w:multiLevelType w:val="hybridMultilevel"/>
    <w:tmpl w:val="AA8C5BF0"/>
    <w:lvl w:ilvl="0" w:tplc="72C45E6C">
      <w:start w:val="1"/>
      <w:numFmt w:val="decimal"/>
      <w:lvlText w:val="%1."/>
      <w:lvlJc w:val="left"/>
      <w:pPr>
        <w:ind w:left="31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FB2D77"/>
    <w:multiLevelType w:val="hybridMultilevel"/>
    <w:tmpl w:val="D788FC58"/>
    <w:lvl w:ilvl="0" w:tplc="A6D230B4">
      <w:start w:val="1"/>
      <w:numFmt w:val="decimal"/>
      <w:lvlText w:val="%1."/>
      <w:lvlJc w:val="left"/>
      <w:pPr>
        <w:ind w:left="360" w:hanging="360"/>
      </w:pPr>
      <w:rPr>
        <w:rFonts w:eastAsia="標楷體" w:hAnsi="標楷體" w:cs="Times New Roman"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913DEC"/>
    <w:multiLevelType w:val="hybridMultilevel"/>
    <w:tmpl w:val="2B584F3E"/>
    <w:lvl w:ilvl="0" w:tplc="22B25B5C">
      <w:start w:val="1"/>
      <w:numFmt w:val="taiwaneseCountingThousand"/>
      <w:lvlText w:val="%1、"/>
      <w:lvlJc w:val="left"/>
      <w:pPr>
        <w:ind w:left="1302" w:hanging="45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0" w15:restartNumberingAfterBreak="0">
    <w:nsid w:val="470251C7"/>
    <w:multiLevelType w:val="hybridMultilevel"/>
    <w:tmpl w:val="7A2A41B2"/>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87154BE"/>
    <w:multiLevelType w:val="hybridMultilevel"/>
    <w:tmpl w:val="813A1D5A"/>
    <w:lvl w:ilvl="0" w:tplc="56D23A84">
      <w:start w:val="1"/>
      <w:numFmt w:val="decimal"/>
      <w:lvlText w:val="%1."/>
      <w:lvlJc w:val="left"/>
      <w:pPr>
        <w:ind w:left="984" w:hanging="360"/>
      </w:pPr>
      <w:rPr>
        <w:rFonts w:ascii="Arial" w:eastAsia="Arial" w:hAnsi="Arial" w:cs="Arial" w:hint="default"/>
        <w:spacing w:val="-1"/>
        <w:w w:val="90"/>
        <w:sz w:val="20"/>
        <w:szCs w:val="20"/>
        <w:lang w:val="zh-TW" w:eastAsia="zh-TW" w:bidi="zh-TW"/>
      </w:rPr>
    </w:lvl>
    <w:lvl w:ilvl="1" w:tplc="3760CF70">
      <w:start w:val="1"/>
      <w:numFmt w:val="decimal"/>
      <w:lvlText w:val="%2."/>
      <w:lvlJc w:val="left"/>
      <w:pPr>
        <w:ind w:left="2884" w:hanging="360"/>
      </w:pPr>
      <w:rPr>
        <w:rFonts w:ascii="Arial" w:eastAsia="Arial" w:hAnsi="Arial" w:cs="Arial" w:hint="default"/>
        <w:spacing w:val="-1"/>
        <w:w w:val="90"/>
        <w:sz w:val="20"/>
        <w:szCs w:val="20"/>
        <w:lang w:val="zh-TW" w:eastAsia="zh-TW" w:bidi="zh-TW"/>
      </w:rPr>
    </w:lvl>
    <w:lvl w:ilvl="2" w:tplc="7BE0CE60">
      <w:numFmt w:val="bullet"/>
      <w:lvlText w:val="•"/>
      <w:lvlJc w:val="left"/>
      <w:pPr>
        <w:ind w:left="2772" w:hanging="360"/>
      </w:pPr>
      <w:rPr>
        <w:rFonts w:hint="default"/>
        <w:lang w:val="zh-TW" w:eastAsia="zh-TW" w:bidi="zh-TW"/>
      </w:rPr>
    </w:lvl>
    <w:lvl w:ilvl="3" w:tplc="DA22F5BE">
      <w:numFmt w:val="bullet"/>
      <w:lvlText w:val="•"/>
      <w:lvlJc w:val="left"/>
      <w:pPr>
        <w:ind w:left="2665" w:hanging="360"/>
      </w:pPr>
      <w:rPr>
        <w:rFonts w:hint="default"/>
        <w:lang w:val="zh-TW" w:eastAsia="zh-TW" w:bidi="zh-TW"/>
      </w:rPr>
    </w:lvl>
    <w:lvl w:ilvl="4" w:tplc="1782195A">
      <w:numFmt w:val="bullet"/>
      <w:lvlText w:val="•"/>
      <w:lvlJc w:val="left"/>
      <w:pPr>
        <w:ind w:left="2558" w:hanging="360"/>
      </w:pPr>
      <w:rPr>
        <w:rFonts w:hint="default"/>
        <w:lang w:val="zh-TW" w:eastAsia="zh-TW" w:bidi="zh-TW"/>
      </w:rPr>
    </w:lvl>
    <w:lvl w:ilvl="5" w:tplc="12861D7A">
      <w:numFmt w:val="bullet"/>
      <w:lvlText w:val="•"/>
      <w:lvlJc w:val="left"/>
      <w:pPr>
        <w:ind w:left="2451" w:hanging="360"/>
      </w:pPr>
      <w:rPr>
        <w:rFonts w:hint="default"/>
        <w:lang w:val="zh-TW" w:eastAsia="zh-TW" w:bidi="zh-TW"/>
      </w:rPr>
    </w:lvl>
    <w:lvl w:ilvl="6" w:tplc="3DAEBF78">
      <w:numFmt w:val="bullet"/>
      <w:lvlText w:val="•"/>
      <w:lvlJc w:val="left"/>
      <w:pPr>
        <w:ind w:left="2343" w:hanging="360"/>
      </w:pPr>
      <w:rPr>
        <w:rFonts w:hint="default"/>
        <w:lang w:val="zh-TW" w:eastAsia="zh-TW" w:bidi="zh-TW"/>
      </w:rPr>
    </w:lvl>
    <w:lvl w:ilvl="7" w:tplc="050E65A6">
      <w:numFmt w:val="bullet"/>
      <w:lvlText w:val="•"/>
      <w:lvlJc w:val="left"/>
      <w:pPr>
        <w:ind w:left="2236" w:hanging="360"/>
      </w:pPr>
      <w:rPr>
        <w:rFonts w:hint="default"/>
        <w:lang w:val="zh-TW" w:eastAsia="zh-TW" w:bidi="zh-TW"/>
      </w:rPr>
    </w:lvl>
    <w:lvl w:ilvl="8" w:tplc="2072016C">
      <w:numFmt w:val="bullet"/>
      <w:lvlText w:val="•"/>
      <w:lvlJc w:val="left"/>
      <w:pPr>
        <w:ind w:left="2129" w:hanging="360"/>
      </w:pPr>
      <w:rPr>
        <w:rFonts w:hint="default"/>
        <w:lang w:val="zh-TW" w:eastAsia="zh-TW" w:bidi="zh-TW"/>
      </w:rPr>
    </w:lvl>
  </w:abstractNum>
  <w:abstractNum w:abstractNumId="12" w15:restartNumberingAfterBreak="0">
    <w:nsid w:val="49311550"/>
    <w:multiLevelType w:val="hybridMultilevel"/>
    <w:tmpl w:val="88862298"/>
    <w:lvl w:ilvl="0" w:tplc="12325D1C">
      <w:start w:val="1"/>
      <w:numFmt w:val="taiwaneseCountingThousand"/>
      <w:lvlText w:val="（%1）"/>
      <w:lvlJc w:val="center"/>
      <w:pPr>
        <w:ind w:left="1440"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24A1B62"/>
    <w:multiLevelType w:val="hybridMultilevel"/>
    <w:tmpl w:val="88862298"/>
    <w:lvl w:ilvl="0" w:tplc="12325D1C">
      <w:start w:val="1"/>
      <w:numFmt w:val="taiwaneseCountingThousand"/>
      <w:lvlText w:val="（%1）"/>
      <w:lvlJc w:val="center"/>
      <w:pPr>
        <w:ind w:left="1440"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5DC73A2"/>
    <w:multiLevelType w:val="hybridMultilevel"/>
    <w:tmpl w:val="A322CB9A"/>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15:restartNumberingAfterBreak="0">
    <w:nsid w:val="678B1479"/>
    <w:multiLevelType w:val="hybridMultilevel"/>
    <w:tmpl w:val="100260E4"/>
    <w:lvl w:ilvl="0" w:tplc="73DA15AC">
      <w:start w:val="1"/>
      <w:numFmt w:val="decimal"/>
      <w:lvlText w:val="%1."/>
      <w:lvlJc w:val="left"/>
      <w:pPr>
        <w:ind w:left="2366" w:hanging="322"/>
      </w:pPr>
      <w:rPr>
        <w:rFonts w:ascii="Times New Roman" w:eastAsia="Times New Roman" w:hAnsi="Times New Roman" w:cs="Times New Roman" w:hint="default"/>
        <w:spacing w:val="-20"/>
        <w:w w:val="100"/>
        <w:sz w:val="24"/>
        <w:szCs w:val="24"/>
        <w:lang w:val="zh-TW" w:eastAsia="zh-TW" w:bidi="zh-TW"/>
      </w:rPr>
    </w:lvl>
    <w:lvl w:ilvl="1" w:tplc="C32ABE9E">
      <w:numFmt w:val="bullet"/>
      <w:lvlText w:val="•"/>
      <w:lvlJc w:val="left"/>
      <w:pPr>
        <w:ind w:left="3138" w:hanging="322"/>
      </w:pPr>
      <w:rPr>
        <w:rFonts w:hint="default"/>
        <w:lang w:val="zh-TW" w:eastAsia="zh-TW" w:bidi="zh-TW"/>
      </w:rPr>
    </w:lvl>
    <w:lvl w:ilvl="2" w:tplc="54E67640">
      <w:numFmt w:val="bullet"/>
      <w:lvlText w:val="•"/>
      <w:lvlJc w:val="left"/>
      <w:pPr>
        <w:ind w:left="3917" w:hanging="322"/>
      </w:pPr>
      <w:rPr>
        <w:rFonts w:hint="default"/>
        <w:lang w:val="zh-TW" w:eastAsia="zh-TW" w:bidi="zh-TW"/>
      </w:rPr>
    </w:lvl>
    <w:lvl w:ilvl="3" w:tplc="E0105710">
      <w:numFmt w:val="bullet"/>
      <w:lvlText w:val="•"/>
      <w:lvlJc w:val="left"/>
      <w:pPr>
        <w:ind w:left="4695" w:hanging="322"/>
      </w:pPr>
      <w:rPr>
        <w:rFonts w:hint="default"/>
        <w:lang w:val="zh-TW" w:eastAsia="zh-TW" w:bidi="zh-TW"/>
      </w:rPr>
    </w:lvl>
    <w:lvl w:ilvl="4" w:tplc="7BBAF4D4">
      <w:numFmt w:val="bullet"/>
      <w:lvlText w:val="•"/>
      <w:lvlJc w:val="left"/>
      <w:pPr>
        <w:ind w:left="5474" w:hanging="322"/>
      </w:pPr>
      <w:rPr>
        <w:rFonts w:hint="default"/>
        <w:lang w:val="zh-TW" w:eastAsia="zh-TW" w:bidi="zh-TW"/>
      </w:rPr>
    </w:lvl>
    <w:lvl w:ilvl="5" w:tplc="FC26DC3A">
      <w:numFmt w:val="bullet"/>
      <w:lvlText w:val="•"/>
      <w:lvlJc w:val="left"/>
      <w:pPr>
        <w:ind w:left="6253" w:hanging="322"/>
      </w:pPr>
      <w:rPr>
        <w:rFonts w:hint="default"/>
        <w:lang w:val="zh-TW" w:eastAsia="zh-TW" w:bidi="zh-TW"/>
      </w:rPr>
    </w:lvl>
    <w:lvl w:ilvl="6" w:tplc="28A49C78">
      <w:numFmt w:val="bullet"/>
      <w:lvlText w:val="•"/>
      <w:lvlJc w:val="left"/>
      <w:pPr>
        <w:ind w:left="7031" w:hanging="322"/>
      </w:pPr>
      <w:rPr>
        <w:rFonts w:hint="default"/>
        <w:lang w:val="zh-TW" w:eastAsia="zh-TW" w:bidi="zh-TW"/>
      </w:rPr>
    </w:lvl>
    <w:lvl w:ilvl="7" w:tplc="53FC46E8">
      <w:numFmt w:val="bullet"/>
      <w:lvlText w:val="•"/>
      <w:lvlJc w:val="left"/>
      <w:pPr>
        <w:ind w:left="7810" w:hanging="322"/>
      </w:pPr>
      <w:rPr>
        <w:rFonts w:hint="default"/>
        <w:lang w:val="zh-TW" w:eastAsia="zh-TW" w:bidi="zh-TW"/>
      </w:rPr>
    </w:lvl>
    <w:lvl w:ilvl="8" w:tplc="950A094E">
      <w:numFmt w:val="bullet"/>
      <w:lvlText w:val="•"/>
      <w:lvlJc w:val="left"/>
      <w:pPr>
        <w:ind w:left="8589" w:hanging="322"/>
      </w:pPr>
      <w:rPr>
        <w:rFonts w:hint="default"/>
        <w:lang w:val="zh-TW" w:eastAsia="zh-TW" w:bidi="zh-TW"/>
      </w:rPr>
    </w:lvl>
  </w:abstractNum>
  <w:abstractNum w:abstractNumId="16" w15:restartNumberingAfterBreak="0">
    <w:nsid w:val="73CD489C"/>
    <w:multiLevelType w:val="hybridMultilevel"/>
    <w:tmpl w:val="0A0CE54E"/>
    <w:lvl w:ilvl="0" w:tplc="7C08B9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1"/>
  </w:num>
  <w:num w:numId="3">
    <w:abstractNumId w:val="15"/>
  </w:num>
  <w:num w:numId="4">
    <w:abstractNumId w:val="6"/>
  </w:num>
  <w:num w:numId="5">
    <w:abstractNumId w:val="4"/>
  </w:num>
  <w:num w:numId="6">
    <w:abstractNumId w:val="5"/>
  </w:num>
  <w:num w:numId="7">
    <w:abstractNumId w:val="7"/>
  </w:num>
  <w:num w:numId="8">
    <w:abstractNumId w:val="0"/>
  </w:num>
  <w:num w:numId="9">
    <w:abstractNumId w:val="10"/>
  </w:num>
  <w:num w:numId="10">
    <w:abstractNumId w:val="16"/>
  </w:num>
  <w:num w:numId="11">
    <w:abstractNumId w:val="1"/>
  </w:num>
  <w:num w:numId="12">
    <w:abstractNumId w:val="3"/>
  </w:num>
  <w:num w:numId="13">
    <w:abstractNumId w:val="13"/>
  </w:num>
  <w:num w:numId="14">
    <w:abstractNumId w:val="12"/>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B6"/>
    <w:rsid w:val="00040E78"/>
    <w:rsid w:val="000D583F"/>
    <w:rsid w:val="000D72FB"/>
    <w:rsid w:val="001B5BF2"/>
    <w:rsid w:val="001C531A"/>
    <w:rsid w:val="001C6B4A"/>
    <w:rsid w:val="00212E37"/>
    <w:rsid w:val="00224BF7"/>
    <w:rsid w:val="00226036"/>
    <w:rsid w:val="003D1D0C"/>
    <w:rsid w:val="003F14F3"/>
    <w:rsid w:val="004311DD"/>
    <w:rsid w:val="00480B87"/>
    <w:rsid w:val="0049024B"/>
    <w:rsid w:val="004B29E0"/>
    <w:rsid w:val="004B61F8"/>
    <w:rsid w:val="004D389B"/>
    <w:rsid w:val="00517069"/>
    <w:rsid w:val="005D0AA2"/>
    <w:rsid w:val="005D2F7E"/>
    <w:rsid w:val="006E6F92"/>
    <w:rsid w:val="007235D0"/>
    <w:rsid w:val="00730B99"/>
    <w:rsid w:val="007F18B6"/>
    <w:rsid w:val="007F6EBF"/>
    <w:rsid w:val="00844C14"/>
    <w:rsid w:val="00881CE3"/>
    <w:rsid w:val="008F0296"/>
    <w:rsid w:val="008F2C49"/>
    <w:rsid w:val="00956D90"/>
    <w:rsid w:val="009618DB"/>
    <w:rsid w:val="00A32100"/>
    <w:rsid w:val="00A34585"/>
    <w:rsid w:val="00A34C5C"/>
    <w:rsid w:val="00A641FC"/>
    <w:rsid w:val="00A65657"/>
    <w:rsid w:val="00AF5824"/>
    <w:rsid w:val="00B126C1"/>
    <w:rsid w:val="00B2033A"/>
    <w:rsid w:val="00B25F71"/>
    <w:rsid w:val="00B33ADE"/>
    <w:rsid w:val="00BE2EFB"/>
    <w:rsid w:val="00BE62F0"/>
    <w:rsid w:val="00C079D6"/>
    <w:rsid w:val="00C43597"/>
    <w:rsid w:val="00C44B4B"/>
    <w:rsid w:val="00C601BB"/>
    <w:rsid w:val="00C8482C"/>
    <w:rsid w:val="00CC7476"/>
    <w:rsid w:val="00D14AC1"/>
    <w:rsid w:val="00D50582"/>
    <w:rsid w:val="00DA0C94"/>
    <w:rsid w:val="00DB2E19"/>
    <w:rsid w:val="00E81541"/>
    <w:rsid w:val="00F2117F"/>
    <w:rsid w:val="00F55B42"/>
    <w:rsid w:val="00F659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095D"/>
  <w15:docId w15:val="{0F6C1885-A536-46ED-96C0-DB6B276D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Droid Sans Fallback" w:eastAsia="Droid Sans Fallback" w:hAnsi="Droid Sans Fallback" w:cs="Droid Sans Fallba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6"/>
      <w:ind w:left="167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3">
    <w:name w:val="Body Text 3"/>
    <w:basedOn w:val="a"/>
    <w:link w:val="30"/>
    <w:rsid w:val="00CC7476"/>
    <w:pPr>
      <w:autoSpaceDE/>
      <w:autoSpaceDN/>
      <w:spacing w:after="120"/>
    </w:pPr>
    <w:rPr>
      <w:rFonts w:ascii="Times New Roman" w:eastAsia="新細明體" w:hAnsi="Times New Roman" w:cs="Times New Roman"/>
      <w:kern w:val="2"/>
      <w:sz w:val="16"/>
      <w:szCs w:val="16"/>
      <w:lang w:eastAsia="zh-TW"/>
    </w:rPr>
  </w:style>
  <w:style w:type="character" w:customStyle="1" w:styleId="30">
    <w:name w:val="本文 3 字元"/>
    <w:basedOn w:val="a0"/>
    <w:link w:val="3"/>
    <w:rsid w:val="00CC7476"/>
    <w:rPr>
      <w:rFonts w:ascii="Times New Roman" w:eastAsia="新細明體" w:hAnsi="Times New Roman" w:cs="Times New Roman"/>
      <w:kern w:val="2"/>
      <w:sz w:val="16"/>
      <w:szCs w:val="16"/>
      <w:lang w:eastAsia="zh-TW"/>
    </w:rPr>
  </w:style>
  <w:style w:type="paragraph" w:styleId="Web">
    <w:name w:val="Normal (Web)"/>
    <w:basedOn w:val="a"/>
    <w:uiPriority w:val="99"/>
    <w:semiHidden/>
    <w:unhideWhenUsed/>
    <w:rsid w:val="00212E37"/>
    <w:pPr>
      <w:widowControl/>
      <w:autoSpaceDE/>
      <w:autoSpaceDN/>
      <w:ind w:firstLine="200"/>
    </w:pPr>
    <w:rPr>
      <w:rFonts w:ascii="Times New Roman" w:eastAsia="新細明體" w:hAnsi="Times New Roman" w:cs="Times New Roman"/>
      <w:sz w:val="24"/>
      <w:szCs w:val="24"/>
      <w:lang w:eastAsia="zh-TW"/>
    </w:rPr>
  </w:style>
  <w:style w:type="paragraph" w:styleId="a5">
    <w:name w:val="header"/>
    <w:basedOn w:val="a"/>
    <w:link w:val="a6"/>
    <w:uiPriority w:val="99"/>
    <w:unhideWhenUsed/>
    <w:rsid w:val="008F0296"/>
    <w:pPr>
      <w:tabs>
        <w:tab w:val="center" w:pos="4153"/>
        <w:tab w:val="right" w:pos="8306"/>
      </w:tabs>
      <w:snapToGrid w:val="0"/>
    </w:pPr>
    <w:rPr>
      <w:sz w:val="20"/>
      <w:szCs w:val="20"/>
    </w:rPr>
  </w:style>
  <w:style w:type="character" w:customStyle="1" w:styleId="a6">
    <w:name w:val="頁首 字元"/>
    <w:basedOn w:val="a0"/>
    <w:link w:val="a5"/>
    <w:uiPriority w:val="99"/>
    <w:rsid w:val="008F0296"/>
    <w:rPr>
      <w:rFonts w:ascii="Droid Sans Fallback" w:eastAsia="Droid Sans Fallback" w:hAnsi="Droid Sans Fallback" w:cs="Droid Sans Fallback"/>
      <w:sz w:val="20"/>
      <w:szCs w:val="20"/>
    </w:rPr>
  </w:style>
  <w:style w:type="paragraph" w:styleId="a7">
    <w:name w:val="footer"/>
    <w:basedOn w:val="a"/>
    <w:link w:val="a8"/>
    <w:uiPriority w:val="99"/>
    <w:unhideWhenUsed/>
    <w:rsid w:val="008F0296"/>
    <w:pPr>
      <w:tabs>
        <w:tab w:val="center" w:pos="4153"/>
        <w:tab w:val="right" w:pos="8306"/>
      </w:tabs>
      <w:snapToGrid w:val="0"/>
    </w:pPr>
    <w:rPr>
      <w:sz w:val="20"/>
      <w:szCs w:val="20"/>
    </w:rPr>
  </w:style>
  <w:style w:type="character" w:customStyle="1" w:styleId="a8">
    <w:name w:val="頁尾 字元"/>
    <w:basedOn w:val="a0"/>
    <w:link w:val="a7"/>
    <w:uiPriority w:val="99"/>
    <w:rsid w:val="008F0296"/>
    <w:rPr>
      <w:rFonts w:ascii="Droid Sans Fallback" w:eastAsia="Droid Sans Fallback" w:hAnsi="Droid Sans Fallback" w:cs="Droid Sans Fallback"/>
      <w:sz w:val="20"/>
      <w:szCs w:val="20"/>
    </w:rPr>
  </w:style>
  <w:style w:type="paragraph" w:styleId="a9">
    <w:name w:val="Balloon Text"/>
    <w:basedOn w:val="a"/>
    <w:link w:val="aa"/>
    <w:uiPriority w:val="99"/>
    <w:semiHidden/>
    <w:unhideWhenUsed/>
    <w:rsid w:val="00F6596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596C"/>
    <w:rPr>
      <w:rFonts w:asciiTheme="majorHAnsi" w:eastAsiaTheme="majorEastAsia" w:hAnsiTheme="majorHAnsi" w:cstheme="majorBidi"/>
      <w:sz w:val="18"/>
      <w:szCs w:val="18"/>
    </w:rPr>
  </w:style>
  <w:style w:type="paragraph" w:customStyle="1" w:styleId="Default">
    <w:name w:val="Default"/>
    <w:rsid w:val="0049024B"/>
    <w:pPr>
      <w:adjustRightInd w:val="0"/>
    </w:pPr>
    <w:rPr>
      <w:rFonts w:ascii="標楷體" w:eastAsia="標楷體" w:cs="標楷體"/>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&lt;4D6963726F736F667420576F7264202D20A4E5C4A6A57EBB79A46ABEC7BEC7A5CDA5D3B644B5FBC4B3BFECAA6B2831303530323034AED6A977AAA9292E646F6378&gt;</dc:title>
  <dc:creator>wenzao</dc:creator>
  <cp:lastModifiedBy>Windows 使用者</cp:lastModifiedBy>
  <cp:revision>2</cp:revision>
  <cp:lastPrinted>2020-12-30T02:23:00Z</cp:lastPrinted>
  <dcterms:created xsi:type="dcterms:W3CDTF">2020-12-30T06:48:00Z</dcterms:created>
  <dcterms:modified xsi:type="dcterms:W3CDTF">2020-12-30T06:48:00Z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PScript5.dll Version 5.2.2</vt:lpwstr>
  </property>
  <property fmtid="{D5CDD505-2E9C-101B-9397-08002B2CF9AE}" pid="4" name="LastSaved">
    <vt:filetime>2018-08-08T00:00:00Z</vt:filetime>
  </property>
</Properties>
</file>